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2024年银行部门工作总结结尾 银行部门工作总结意识形态(5篇)</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银行部门工作总结结尾 银行部门工作总结意识形态一在_支行，我从事着一份最平凡的工作——柜员。也许有人会说，普通的柜员何谈事业，不，柜台上一样可以干出一番辉煌的事业。卓越始于平凡，完美源于认真。我热爱这份工作，把它作为我事业的一个起点。作为一...</w:t>
      </w:r>
    </w:p>
    <w:p>
      <w:pPr>
        <w:ind w:left="0" w:right="0" w:firstLine="560"/>
        <w:spacing w:before="450" w:after="450" w:line="312" w:lineRule="auto"/>
      </w:pPr>
      <w:r>
        <w:rPr>
          <w:rFonts w:ascii="黑体" w:hAnsi="黑体" w:eastAsia="黑体" w:cs="黑体"/>
          <w:color w:val="000000"/>
          <w:sz w:val="36"/>
          <w:szCs w:val="36"/>
          <w:b w:val="1"/>
          <w:bCs w:val="1"/>
        </w:rPr>
        <w:t xml:space="preserve">银行部门工作总结结尾 银行部门工作总结意识形态一</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银行部门工作总结结尾 银行部门工作总结意识形态二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工作总结，以年终总结、半年总结和季度总结最为常见和多用。就其内容而言，总结是应用写作的一种，是对已经做过的工作进行理性的思考。下面给大家分享关于银行部门月工作总结范文，方便大家学习。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以来，_寿险市场保险机构不断增加，市场竞争异常激烈，做银保业务的寿险公司达9家，较20_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一、快速启动了20_年一季度“开门红”工作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_市公司制定了《_人寿_分公司20_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交流教师每月工作总结范文5篇&lt;/span[_TAG_h2]银行部门工作总结结尾 银行部门工作总结意识形态三</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银行部门工作总结结尾 银行部门工作总结意识形态四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银行部门工作总结结尾 银行部门工作总结意识形态五</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2025-04-02T16:00:22+08:00</dcterms:created>
  <dcterms:modified xsi:type="dcterms:W3CDTF">2025-04-02T16:00:22+08:00</dcterms:modified>
</cp:coreProperties>
</file>

<file path=docProps/custom.xml><?xml version="1.0" encoding="utf-8"?>
<Properties xmlns="http://schemas.openxmlformats.org/officeDocument/2006/custom-properties" xmlns:vt="http://schemas.openxmlformats.org/officeDocument/2006/docPropsVTypes"/>
</file>