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银行团委工作总结(通用6篇)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以下是为大家整理的关于银行团委工作总结的文章6篇 ,欢迎品鉴！银行团委工作总结篇1　　20XX年已过去，回望我今年整体的工...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以下是为大家整理的关于银行团委工作总结的文章6篇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银行团委工作总结篇1</w:t>
      </w:r>
    </w:p>
    <w:p>
      <w:pPr>
        <w:ind w:left="0" w:right="0" w:firstLine="560"/>
        <w:spacing w:before="450" w:after="450" w:line="312" w:lineRule="auto"/>
      </w:pPr>
      <w:r>
        <w:rPr>
          <w:rFonts w:ascii="宋体" w:hAnsi="宋体" w:eastAsia="宋体" w:cs="宋体"/>
          <w:color w:val="000"/>
          <w:sz w:val="28"/>
          <w:szCs w:val="28"/>
        </w:rPr>
        <w:t xml:space="preserve">　　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　　&gt;一、勤奋努力，爱岗敬业。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　&gt;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银行团委工作总结篇2</w:t>
      </w:r>
    </w:p>
    <w:p>
      <w:pPr>
        <w:ind w:left="0" w:right="0" w:firstLine="560"/>
        <w:spacing w:before="450" w:after="450" w:line="312" w:lineRule="auto"/>
      </w:pPr>
      <w:r>
        <w:rPr>
          <w:rFonts w:ascii="宋体" w:hAnsi="宋体" w:eastAsia="宋体" w:cs="宋体"/>
          <w:color w:val="000"/>
          <w:sz w:val="28"/>
          <w:szCs w:val="28"/>
        </w:rPr>
        <w:t xml:space="preserve">　　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　　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　　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　　3、在全行“比、学、赶、帮、超”的业务技能学习中，**、**、**、**、**、**等6名团员被授予商行“十佳服务标兵”，成为广大团员青年学习的榜样，从而在团员青年中掀起了又一轮业务学习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　　4、为进一步贯彻《关于切实做好20XX年第二季度储蓄存款工作的通知》的文件精神，配合我行稳存增存的中心工作，今年4月初，我行团委向全体团员青年发出了倡议，要求全行共青团员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　　(二)在团员青年中开展各类活动，不断提高广大青年的思想和业务素质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　　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　　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　　3、开展了以“团结进取，积极向上”为主题的大型团员青年户外拓展活动。我行团委组织了一次到**进行户外拓展训练的活动。此次活动有本行青年团员48人参加，并邀请了行领导班子成员、中层干部参加。党组书记、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　　(三)加强团组织自身建设，为青年工作提供保障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　　1、6月30日成功召开了共青团岳阳市商业银行第三届委员会代表大会。会议选举**、**、**、**、**、**、**等7位同志为我行团委第三届委员会委员。经过第三届团委委员选举，**和**分别被推选为团委书记、团委副书记。</w:t>
      </w:r>
    </w:p>
    <w:p>
      <w:pPr>
        <w:ind w:left="0" w:right="0" w:firstLine="560"/>
        <w:spacing w:before="450" w:after="450" w:line="312" w:lineRule="auto"/>
      </w:pPr>
      <w:r>
        <w:rPr>
          <w:rFonts w:ascii="宋体" w:hAnsi="宋体" w:eastAsia="宋体" w:cs="宋体"/>
          <w:color w:val="000"/>
          <w:sz w:val="28"/>
          <w:szCs w:val="28"/>
        </w:rPr>
        <w:t xml:space="preserve">　　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　　3、为了提高团委干部的政治和业务素质，我们通过学习交流，以会代训等形式，达到了提升团干素质的目的。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　　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&gt;　　二、20XX年的工作设想</w:t>
      </w:r>
    </w:p>
    <w:p>
      <w:pPr>
        <w:ind w:left="0" w:right="0" w:firstLine="560"/>
        <w:spacing w:before="450" w:after="450" w:line="312" w:lineRule="auto"/>
      </w:pPr>
      <w:r>
        <w:rPr>
          <w:rFonts w:ascii="宋体" w:hAnsi="宋体" w:eastAsia="宋体" w:cs="宋体"/>
          <w:color w:val="000"/>
          <w:sz w:val="28"/>
          <w:szCs w:val="28"/>
        </w:rPr>
        <w:t xml:space="preserve">　　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　　(一)进一步加强全行团员的思想建设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　　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　　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　　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　　(二)进一步加强团委的组织建设</w:t>
      </w:r>
    </w:p>
    <w:p>
      <w:pPr>
        <w:ind w:left="0" w:right="0" w:firstLine="560"/>
        <w:spacing w:before="450" w:after="450" w:line="312" w:lineRule="auto"/>
      </w:pPr>
      <w:r>
        <w:rPr>
          <w:rFonts w:ascii="宋体" w:hAnsi="宋体" w:eastAsia="宋体" w:cs="宋体"/>
          <w:color w:val="000"/>
          <w:sz w:val="28"/>
          <w:szCs w:val="28"/>
        </w:rPr>
        <w:t xml:space="preserve">　　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　　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　　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　　(三)以活动为载体，助力全行企业文化建设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　　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　　2、组织团员积极参加社会实践活动，培养青年团员的社会责任感。</w:t>
      </w:r>
    </w:p>
    <w:p>
      <w:pPr>
        <w:ind w:left="0" w:right="0" w:firstLine="560"/>
        <w:spacing w:before="450" w:after="450" w:line="312" w:lineRule="auto"/>
      </w:pPr>
      <w:r>
        <w:rPr>
          <w:rFonts w:ascii="宋体" w:hAnsi="宋体" w:eastAsia="宋体" w:cs="宋体"/>
          <w:color w:val="000"/>
          <w:sz w:val="28"/>
          <w:szCs w:val="28"/>
        </w:rPr>
        <w:t xml:space="preserve">　　3、组织金融知识进社区青年志愿者活动，加强青年志愿者品牌服务队伍的建设力度，为建设和谐商业银行、和谐社会做出贡献。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银行团委工作总结篇3</w:t>
      </w:r>
    </w:p>
    <w:p>
      <w:pPr>
        <w:ind w:left="0" w:right="0" w:firstLine="560"/>
        <w:spacing w:before="450" w:after="450" w:line="312" w:lineRule="auto"/>
      </w:pPr>
      <w:r>
        <w:rPr>
          <w:rFonts w:ascii="宋体" w:hAnsi="宋体" w:eastAsia="宋体" w:cs="宋体"/>
          <w:color w:val="000"/>
          <w:sz w:val="28"/>
          <w:szCs w:val="28"/>
        </w:rPr>
        <w:t xml:space="preserve">　　　　在区共青团委员会和分会党委的正确领导下，深入贯彻科学发展观，党的十七届四中全会和十六大精神，围绕我行发展大局，更好地发挥共青团作为党与青年联系的桥梁和枢纽作用，团结带领全体团员为农村商业银行的发展做出新的贡献。</w:t>
      </w:r>
    </w:p>
    <w:p>
      <w:pPr>
        <w:ind w:left="0" w:right="0" w:firstLine="560"/>
        <w:spacing w:before="450" w:after="450" w:line="312" w:lineRule="auto"/>
      </w:pPr>
      <w:r>
        <w:rPr>
          <w:rFonts w:ascii="宋体" w:hAnsi="宋体" w:eastAsia="宋体" w:cs="宋体"/>
          <w:color w:val="000"/>
          <w:sz w:val="28"/>
          <w:szCs w:val="28"/>
        </w:rPr>
        <w:t xml:space="preserve">&gt;　　　　一是坚持党建带团建，全面完善团组织建设。</w:t>
      </w:r>
    </w:p>
    <w:p>
      <w:pPr>
        <w:ind w:left="0" w:right="0" w:firstLine="560"/>
        <w:spacing w:before="450" w:after="450" w:line="312" w:lineRule="auto"/>
      </w:pPr>
      <w:r>
        <w:rPr>
          <w:rFonts w:ascii="宋体" w:hAnsi="宋体" w:eastAsia="宋体" w:cs="宋体"/>
          <w:color w:val="000"/>
          <w:sz w:val="28"/>
          <w:szCs w:val="28"/>
        </w:rPr>
        <w:t xml:space="preserve">　　　　团组织是团队全部工作发展的基础，是发挥战斗力的基本支点。基层实际上是整个团，基层工作是整个团。我们始终坚持党终坚持党的建设，带领团队建设，加强团队组织自身建设。关键是带领团队，加强团队干部，带领团队，壮大后备军。因此，我们把重点放在抓团的组织建设上。我们的团组织是一个学历高、综合素质高的年轻团队，但我们的团员大多是基层的临柜人员。首先要改变思想，提高认识。一是灵活设立团队工作机构。根据我行经营业务的特点和青年情况，灵活设置工作机构和组织人员，有利于加强党对团的领导，充分发挥团的组织管理。二是注重团干部队伍建设。为了适应新形势、新任务、满足党后备力量的要求，我们配备了一支政治坚定、思想解放、多才多艺、乐于奉献的高素质团队，从而增强了团队的活力和活力。三是要加强团队管理和活力规范化新的工作模式</w:t>
      </w:r>
    </w:p>
    <w:p>
      <w:pPr>
        <w:ind w:left="0" w:right="0" w:firstLine="560"/>
        <w:spacing w:before="450" w:after="450" w:line="312" w:lineRule="auto"/>
      </w:pPr>
      <w:r>
        <w:rPr>
          <w:rFonts w:ascii="宋体" w:hAnsi="宋体" w:eastAsia="宋体" w:cs="宋体"/>
          <w:color w:val="000"/>
          <w:sz w:val="28"/>
          <w:szCs w:val="28"/>
        </w:rPr>
        <w:t xml:space="preserve">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银行团委工作总结篇4</w:t>
      </w:r>
    </w:p>
    <w:p>
      <w:pPr>
        <w:ind w:left="0" w:right="0" w:firstLine="560"/>
        <w:spacing w:before="450" w:after="450" w:line="312" w:lineRule="auto"/>
      </w:pPr>
      <w:r>
        <w:rPr>
          <w:rFonts w:ascii="宋体" w:hAnsi="宋体" w:eastAsia="宋体" w:cs="宋体"/>
          <w:color w:val="000"/>
          <w:sz w:val="28"/>
          <w:szCs w:val="28"/>
        </w:rPr>
        <w:t xml:space="preserve">　　20XX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　　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　　(一)组织重视，全行联动，服务中小企业。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　　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2.935亿元。</w:t>
      </w:r>
    </w:p>
    <w:p>
      <w:pPr>
        <w:ind w:left="0" w:right="0" w:firstLine="560"/>
        <w:spacing w:before="450" w:after="450" w:line="312" w:lineRule="auto"/>
      </w:pPr>
      <w:r>
        <w:rPr>
          <w:rFonts w:ascii="宋体" w:hAnsi="宋体" w:eastAsia="宋体" w:cs="宋体"/>
          <w:color w:val="000"/>
          <w:sz w:val="28"/>
          <w:szCs w:val="28"/>
        </w:rPr>
        <w:t xml:space="preserve">　　(二)积极响应，热情参与，服务社区。</w:t>
      </w:r>
    </w:p>
    <w:p>
      <w:pPr>
        <w:ind w:left="0" w:right="0" w:firstLine="560"/>
        <w:spacing w:before="450" w:after="450" w:line="312" w:lineRule="auto"/>
      </w:pPr>
      <w:r>
        <w:rPr>
          <w:rFonts w:ascii="宋体" w:hAnsi="宋体" w:eastAsia="宋体" w:cs="宋体"/>
          <w:color w:val="000"/>
          <w:sz w:val="28"/>
          <w:szCs w:val="28"/>
        </w:rPr>
        <w:t xml:space="preserve">　　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　　(三)集思广益，大力号召，持续推进。</w:t>
      </w:r>
    </w:p>
    <w:p>
      <w:pPr>
        <w:ind w:left="0" w:right="0" w:firstLine="560"/>
        <w:spacing w:before="450" w:after="450" w:line="312" w:lineRule="auto"/>
      </w:pPr>
      <w:r>
        <w:rPr>
          <w:rFonts w:ascii="宋体" w:hAnsi="宋体" w:eastAsia="宋体" w:cs="宋体"/>
          <w:color w:val="000"/>
          <w:sz w:val="28"/>
          <w:szCs w:val="28"/>
        </w:rPr>
        <w:t xml:space="preserve">　　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&gt;　　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　　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　　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　　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　　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　　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&gt;　　三、紧贴实际，夯实基础，团的基层组织建设和基层工作得到加强。</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银行团委工作总结篇5</w:t>
      </w:r>
    </w:p>
    <w:p>
      <w:pPr>
        <w:ind w:left="0" w:right="0" w:firstLine="560"/>
        <w:spacing w:before="450" w:after="450" w:line="312" w:lineRule="auto"/>
      </w:pPr>
      <w:r>
        <w:rPr>
          <w:rFonts w:ascii="宋体" w:hAnsi="宋体" w:eastAsia="宋体" w:cs="宋体"/>
          <w:color w:val="000"/>
          <w:sz w:val="28"/>
          <w:szCs w:val="28"/>
        </w:rPr>
        <w:t xml:space="preserve">　　农商行支行共青团委在总行团委，20XX年。区团委和支行党委的正确领导下，深入贯彻学习科学发展观，党的十七届四中全会和团十六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　　&gt;一，坚持抓党建带团建，把切入点放在全面提高团组织建设上。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　　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　&gt;　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　　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　　(一)加强理论学习，夯实思想堡垒，引导青年员工树立正确的价值观。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　　认真组织全行青年员工学习十七届四中全会精神，科学发展观和团的十六大精神，引导团员青年树立正确世界观，人生观，价值观。党的十七大四中全会，团十六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十六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　　(二)加强业务技能提高，提升文明规范服务质量，积极助推各项业务发展。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　　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　　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　　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　　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　　(三)积极组织志愿者活动，增强青年责任意识，展现农商行青年新风貌。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　　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　　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　&gt;　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　　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　　20XX年，我们将继续以科学发展观和党的十七届四中全会精神和团十六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　　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银行团委工作总结篇6</w:t>
      </w:r>
    </w:p>
    <w:p>
      <w:pPr>
        <w:ind w:left="0" w:right="0" w:firstLine="560"/>
        <w:spacing w:before="450" w:after="450" w:line="312" w:lineRule="auto"/>
      </w:pPr>
      <w:r>
        <w:rPr>
          <w:rFonts w:ascii="宋体" w:hAnsi="宋体" w:eastAsia="宋体" w:cs="宋体"/>
          <w:color w:val="000"/>
          <w:sz w:val="28"/>
          <w:szCs w:val="28"/>
        </w:rPr>
        <w:t xml:space="preserve">20--年一季度，对于我来说有很多值得回味的东西，尤其是在电子银行产品经理的角色上，感触就更大了。很荣幸，领导给我机会，让我能够成功竞聘为电子银行产品经理，竞争让我一开始就感到了压力，也就是从那时候起，我在心里和自己较上了劲，一定要勤奋努力，不求做到，但一定要做到最用心。20--年一季度，在东光支行领导班子的正确带领下，在全行员工的共同努力下，东光支行电子银行业务取得了不错的成绩。取得的成绩令人感到欣喜，但是工作的过程更值得回味。</w:t>
      </w:r>
    </w:p>
    <w:p>
      <w:pPr>
        <w:ind w:left="0" w:right="0" w:firstLine="560"/>
        <w:spacing w:before="450" w:after="450" w:line="312" w:lineRule="auto"/>
      </w:pPr>
      <w:r>
        <w:rPr>
          <w:rFonts w:ascii="宋体" w:hAnsi="宋体" w:eastAsia="宋体" w:cs="宋体"/>
          <w:color w:val="000"/>
          <w:sz w:val="28"/>
          <w:szCs w:val="28"/>
        </w:rPr>
        <w:t xml:space="preserve">1、运用精准营销系统，锁定目标客户</w:t>
      </w:r>
    </w:p>
    <w:p>
      <w:pPr>
        <w:ind w:left="0" w:right="0" w:firstLine="560"/>
        <w:spacing w:before="450" w:after="450" w:line="312" w:lineRule="auto"/>
      </w:pPr>
      <w:r>
        <w:rPr>
          <w:rFonts w:ascii="宋体" w:hAnsi="宋体" w:eastAsia="宋体" w:cs="宋体"/>
          <w:color w:val="000"/>
          <w:sz w:val="28"/>
          <w:szCs w:val="28"/>
        </w:rPr>
        <w:t xml:space="preserve">在大数据时代下，对数据的有效使用是新时代大零售业务获客活客的主要方向和手段，是提升客户维护效果的指明灯。对新一代精准营销系统的学习，让我感叹“大数据”是多么化腐朽为神奇，从此营销走入了精确制导的时代。通过新一代精准营销系统，锁定电子银行发展的目标客户，避免了盲目地去乱碰乱撞，为电子银行发展奠定了基础。</w:t>
      </w:r>
    </w:p>
    <w:p>
      <w:pPr>
        <w:ind w:left="0" w:right="0" w:firstLine="560"/>
        <w:spacing w:before="450" w:after="450" w:line="312" w:lineRule="auto"/>
      </w:pPr>
      <w:r>
        <w:rPr>
          <w:rFonts w:ascii="宋体" w:hAnsi="宋体" w:eastAsia="宋体" w:cs="宋体"/>
          <w:color w:val="000"/>
          <w:sz w:val="28"/>
          <w:szCs w:val="28"/>
        </w:rPr>
        <w:t xml:space="preserve">2、快速学习和有效传播是产品经理的必修课</w:t>
      </w:r>
    </w:p>
    <w:p>
      <w:pPr>
        <w:ind w:left="0" w:right="0" w:firstLine="560"/>
        <w:spacing w:before="450" w:after="450" w:line="312" w:lineRule="auto"/>
      </w:pPr>
      <w:r>
        <w:rPr>
          <w:rFonts w:ascii="宋体" w:hAnsi="宋体" w:eastAsia="宋体" w:cs="宋体"/>
          <w:color w:val="000"/>
          <w:sz w:val="28"/>
          <w:szCs w:val="28"/>
        </w:rPr>
        <w:t xml:space="preserve">《互联网思维的企业》一书对快速学习和有效教导的重要性和必要性举了一个非常生动的例子：美国的尼米兹级航母舰载人数一般在5000人以上，这座漂浮的城市每四年就会把舰载人员全部换成新人，而且必须能在任何恶劣的气象环境下稳定运行。航母的成员更换率很高，所以常态化的情况是每个人做着一件事，学着另外一件事，而且教着第三件事，做、学、教同步进行，结果航母变成了一个持续学习的组织，组织中的人的相互教学，形成了叠加效果。即便是每四年全部成员都更换，但并没有对安全运行造成损害和影响。</w:t>
      </w:r>
    </w:p>
    <w:p>
      <w:pPr>
        <w:ind w:left="0" w:right="0" w:firstLine="560"/>
        <w:spacing w:before="450" w:after="450" w:line="312" w:lineRule="auto"/>
      </w:pPr>
      <w:r>
        <w:rPr>
          <w:rFonts w:ascii="宋体" w:hAnsi="宋体" w:eastAsia="宋体" w:cs="宋体"/>
          <w:color w:val="000"/>
          <w:sz w:val="28"/>
          <w:szCs w:val="28"/>
        </w:rPr>
        <w:t xml:space="preserve">电子银行产品经理岗位的职责与我本职工作柜员岗位职责的不同就是，我在学习电子银行相关产品及政策的同时，还要有效的传达给每一位同事，如何进行准确的上传下达便成为产品经理工作中比较重要的一部分。从这个意义上来说，面对新产品、新理念、新政策，边做、边学、边教、边观察便成为产品经理的常态化工作，会做、会学、会教则是产品经理的必备技能。</w:t>
      </w:r>
    </w:p>
    <w:p>
      <w:pPr>
        <w:ind w:left="0" w:right="0" w:firstLine="560"/>
        <w:spacing w:before="450" w:after="450" w:line="312" w:lineRule="auto"/>
      </w:pPr>
      <w:r>
        <w:rPr>
          <w:rFonts w:ascii="宋体" w:hAnsi="宋体" w:eastAsia="宋体" w:cs="宋体"/>
          <w:color w:val="000"/>
          <w:sz w:val="28"/>
          <w:szCs w:val="28"/>
        </w:rPr>
        <w:t xml:space="preserve">3、组织竞赛活动，激发团队营销潜能</w:t>
      </w:r>
    </w:p>
    <w:p>
      <w:pPr>
        <w:ind w:left="0" w:right="0" w:firstLine="560"/>
        <w:spacing w:before="450" w:after="450" w:line="312" w:lineRule="auto"/>
      </w:pPr>
      <w:r>
        <w:rPr>
          <w:rFonts w:ascii="宋体" w:hAnsi="宋体" w:eastAsia="宋体" w:cs="宋体"/>
          <w:color w:val="000"/>
          <w:sz w:val="28"/>
          <w:szCs w:val="28"/>
        </w:rPr>
        <w:t xml:space="preserve">作为产品经理应该深知，任何成绩的取得都不能只依靠一两个人，团队的力量才是无穷的。因此，如何激发团队士气，鼓舞团队精神，挖掘团队的营销潜能就显得尤为重要。为激发东光支行全体员工人人学、人人用、人人营销的电子银行推广，东光支行一季度组织多个竞赛活动，激励全员参与营销电子银行产品，达到事半功倍的效果。</w:t>
      </w:r>
    </w:p>
    <w:p>
      <w:pPr>
        <w:ind w:left="0" w:right="0" w:firstLine="560"/>
        <w:spacing w:before="450" w:after="450" w:line="312" w:lineRule="auto"/>
      </w:pPr>
      <w:r>
        <w:rPr>
          <w:rFonts w:ascii="宋体" w:hAnsi="宋体" w:eastAsia="宋体" w:cs="宋体"/>
          <w:color w:val="000"/>
          <w:sz w:val="28"/>
          <w:szCs w:val="28"/>
        </w:rPr>
        <w:t xml:space="preserve">一季度已经结束了，这也就意味着电子银行产品经理的角色已经到期，但是在接下来的工作中我仍会以产品经理的职责鞭策自己，服务好大家，为东光支行电子银行业务的发展贡献自己的绵薄之力。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