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2024年排查整顿农村发展党员违规违纪问题工作总结六篇</w:t>
      </w:r>
      <w:bookmarkEnd w:id="1"/>
    </w:p>
    <w:p>
      <w:pPr>
        <w:jc w:val="center"/>
        <w:spacing w:before="0" w:after="450"/>
      </w:pPr>
      <w:r>
        <w:rPr>
          <w:rFonts w:ascii="Arial" w:hAnsi="Arial" w:eastAsia="Arial" w:cs="Arial"/>
          <w:color w:val="999999"/>
          <w:sz w:val="20"/>
          <w:szCs w:val="20"/>
        </w:rPr>
        <w:t xml:space="preserve">来源：网络  作者：海棠云影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以下是为大家整理的关于2024年排查整顿农村发展党员违规违纪问题工作总结的文章6篇 ,欢迎品鉴！【篇1】2024年排查整顿农村发展党员违...</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以下是为大家整理的关于2024年排查整顿农村发展党员违规违纪问题工作总结的文章6篇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　　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　　（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共产党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统战、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　　（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2024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　　（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　　（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新党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【篇2】2024年排查整顿农村发展党员违规违纪问题工作总结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我支部现有党员12人，其中预备党员1人。2024年—2024年以来，我支部共发展党员1人，经自查党员发展程序基本规范，档案主要资料齐全。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截止2024年上半年我支部共召开支部党员大会3次，支委会5次，上党课6次。主题党日活动6次。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　　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严格落实执行，“三会一课”制度，制定了XXXX党支部2024年理论学习计划。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　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&gt;　　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【篇6】2024年排查整顿农村发展党员违规违纪问题工作总结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落实全面从严治党要求，严肃党的纪律，加强党员管理，全面推进“两学一做”学习教育深入开展。按照上级党委要求，以落实党员违纪违法排查清理工作，作为深入推进“两学一做”学习教育的一项重要内容，按照自查和专项清查相结合的方式，由分局支部对全体党员进行排查，具体采取由党员承诺，由支部成立专题小组进行自查自纠。下面将排查工作开展情况报告如下。</w:t>
      </w:r>
    </w:p>
    <w:p>
      <w:pPr>
        <w:ind w:left="0" w:right="0" w:firstLine="560"/>
        <w:spacing w:before="450" w:after="450" w:line="312" w:lineRule="auto"/>
      </w:pPr>
      <w:r>
        <w:rPr>
          <w:rFonts w:ascii="宋体" w:hAnsi="宋体" w:eastAsia="宋体" w:cs="宋体"/>
          <w:color w:val="000"/>
          <w:sz w:val="28"/>
          <w:szCs w:val="28"/>
        </w:rPr>
        <w:t xml:space="preserve">　　一是分局领导重视，明确责任。根据上级党委要求，结合分局工作实际，成立了分局违纪违法排查小组，分局每名党员都签订了廉洁自律承诺书，重点对分局党员的自然情况、八项规定、“四风”问题、资格证件挂靠关系、违反XXX法律法规和规章的行为、不按照XX规范程序执法等有关的内容进行了排查，通过登记人员信息、查阅档案资料、分类梳理汇总，系统开展排查工作，保证了数据真实有效，做法有理有据，有章可循。</w:t>
      </w:r>
    </w:p>
    <w:p>
      <w:pPr>
        <w:ind w:left="0" w:right="0" w:firstLine="560"/>
        <w:spacing w:before="450" w:after="450" w:line="312" w:lineRule="auto"/>
      </w:pPr>
      <w:r>
        <w:rPr>
          <w:rFonts w:ascii="宋体" w:hAnsi="宋体" w:eastAsia="宋体" w:cs="宋体"/>
          <w:color w:val="000"/>
          <w:sz w:val="28"/>
          <w:szCs w:val="28"/>
        </w:rPr>
        <w:t xml:space="preserve">　　二是结合组织关系“集中查”。以党员组织关系集中排查为契机，通过明察暗访、约谈等方式，在全分局范围内进行全面排查，逐一核实是否存在排查清理的重点问题，将可能存在未处理问题党员的基本信息登记在册。</w:t>
      </w:r>
    </w:p>
    <w:p>
      <w:pPr>
        <w:ind w:left="0" w:right="0" w:firstLine="560"/>
        <w:spacing w:before="450" w:after="450" w:line="312" w:lineRule="auto"/>
      </w:pPr>
      <w:r>
        <w:rPr>
          <w:rFonts w:ascii="宋体" w:hAnsi="宋体" w:eastAsia="宋体" w:cs="宋体"/>
          <w:color w:val="000"/>
          <w:sz w:val="28"/>
          <w:szCs w:val="28"/>
        </w:rPr>
        <w:t xml:space="preserve">　　三是积极联系相关单位“一起查”。联系XX办、XX办等监督部门全方位开展排查清理工作，设立了举报箱(XXXXXXXXXX@qq.com),公布了举报电话(XXXX--XXXXXXX)，尽可能做到有反映就有记录，有记录就要统计，确保数据不重不漏。</w:t>
      </w:r>
    </w:p>
    <w:p>
      <w:pPr>
        <w:ind w:left="0" w:right="0" w:firstLine="560"/>
        <w:spacing w:before="450" w:after="450" w:line="312" w:lineRule="auto"/>
      </w:pPr>
      <w:r>
        <w:rPr>
          <w:rFonts w:ascii="宋体" w:hAnsi="宋体" w:eastAsia="宋体" w:cs="宋体"/>
          <w:color w:val="000"/>
          <w:sz w:val="28"/>
          <w:szCs w:val="28"/>
        </w:rPr>
        <w:t xml:space="preserve">　　经排查，未发现分局支部党员有违纪违法现象。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2025-04-30T20:07:36+08:00</dcterms:created>
  <dcterms:modified xsi:type="dcterms:W3CDTF">2025-04-30T20:07:36+08:00</dcterms:modified>
</cp:coreProperties>
</file>

<file path=docProps/custom.xml><?xml version="1.0" encoding="utf-8"?>
<Properties xmlns="http://schemas.openxmlformats.org/officeDocument/2006/custom-properties" xmlns:vt="http://schemas.openxmlformats.org/officeDocument/2006/docPropsVTypes"/>
</file>