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管理人员必须熟悉本库储存物资的性质、数量、分布情况等问题。今天小编给大家为您整理了管理员试用期转正工作总结，希望对大家有所帮助。管理员试用期转正工作总结一20_年x月机关新的一轮处级干部聘任时，我被聘任到校办产业办公室主任岗位。重新上岗后，...</w:t>
      </w:r>
    </w:p>
    <w:p>
      <w:pPr>
        <w:ind w:left="0" w:right="0" w:firstLine="560"/>
        <w:spacing w:before="450" w:after="450" w:line="312" w:lineRule="auto"/>
      </w:pPr>
      <w:r>
        <w:rPr>
          <w:rFonts w:ascii="宋体" w:hAnsi="宋体" w:eastAsia="宋体" w:cs="宋体"/>
          <w:color w:val="000"/>
          <w:sz w:val="28"/>
          <w:szCs w:val="28"/>
        </w:rPr>
        <w:t xml:space="preserve">管理人员必须熟悉本库储存物资的性质、数量、分布情况等问题。今天小编给大家为您整理了管理员试用期转正工作总结，希望对大家有所帮助。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管理员试用期转正工作总结一</w:t>
      </w:r>
    </w:p>
    <w:p>
      <w:pPr>
        <w:ind w:left="0" w:right="0" w:firstLine="560"/>
        <w:spacing w:before="450" w:after="450" w:line="312" w:lineRule="auto"/>
      </w:pPr>
      <w:r>
        <w:rPr>
          <w:rFonts w:ascii="宋体" w:hAnsi="宋体" w:eastAsia="宋体" w:cs="宋体"/>
          <w:color w:val="000"/>
          <w:sz w:val="28"/>
          <w:szCs w:val="28"/>
        </w:rPr>
        <w:t xml:space="preserve">20_年x月机关新的一轮处级干部聘任时，我被聘任到校办产业办公室主任岗位。重新上岗后，通过努力学习，不断提高自己对校办产业发展的认识，并在学校统一领导下，协助主管校领导在努力完成20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年上缴学校6000万元任务，其中科技产业1400万，教育培训1800万，周边物业与基地开发上缴2800万;上缴总量比20_年增长20%，产业总资产达到10亿元，比20_年增长25%，销售收入达到4亿多，比20_年增长30%，学校所有者权益达到4亿，比20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_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年底完成顺义基地建厂工作，标准化兽药生产车间通过国家验收;积极为公司筹措资金，使公司平稳度过难关。20_年公司利润比20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年x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聘任到现岗位后，又被学校党委任命兼产业党总支书记，在此期间，主动带领校产党总支一班人认真学习“三个代表”精神，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邓小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管理员试用期转正工作总结三</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管理员试用期转正工作总结五</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2025-03-15T01:40:35+08:00</dcterms:created>
  <dcterms:modified xsi:type="dcterms:W3CDTF">2025-03-15T01:40:35+08:00</dcterms:modified>
</cp:coreProperties>
</file>

<file path=docProps/custom.xml><?xml version="1.0" encoding="utf-8"?>
<Properties xmlns="http://schemas.openxmlformats.org/officeDocument/2006/custom-properties" xmlns:vt="http://schemas.openxmlformats.org/officeDocument/2006/docPropsVTypes"/>
</file>