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试用期财务一个月工作总结范文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计工作主要为根据原始凭证编制记账凭证，制作三大报表，报税和保险。天芯系统的主要操作是凭证录入，凭证是一切财务工作的基础，所以要非常细心，首先要注意往来科目对象别的设置。下面是小编收集推荐的财务试用期个人工作总结。试用期财务工作总结一加入公司...</w:t>
      </w:r>
    </w:p>
    <w:p>
      <w:pPr>
        <w:ind w:left="0" w:right="0" w:firstLine="560"/>
        <w:spacing w:before="450" w:after="450" w:line="312" w:lineRule="auto"/>
      </w:pPr>
      <w:r>
        <w:rPr>
          <w:rFonts w:ascii="宋体" w:hAnsi="宋体" w:eastAsia="宋体" w:cs="宋体"/>
          <w:color w:val="000"/>
          <w:sz w:val="28"/>
          <w:szCs w:val="28"/>
        </w:rPr>
        <w:t xml:space="preserve">计工作主要为根据原始凭证编制记账凭证，制作三大报表，报税和保险。天芯系统的主要操作是凭证录入，凭证是一切财务工作的基础，所以要非常细心，首先要注意往来科目对象别的设置。下面是小编收集推荐的财务试用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试用期财务工作总结二</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w:t>
      </w:r>
    </w:p>
    <w:p>
      <w:pPr>
        <w:ind w:left="0" w:right="0" w:firstLine="560"/>
        <w:spacing w:before="450" w:after="450" w:line="312" w:lineRule="auto"/>
      </w:pPr>
      <w:r>
        <w:rPr>
          <w:rFonts w:ascii="宋体" w:hAnsi="宋体" w:eastAsia="宋体" w:cs="宋体"/>
          <w:color w:val="000"/>
          <w:sz w:val="28"/>
          <w:szCs w:val="28"/>
        </w:rPr>
        <w:t xml:space="preserve">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