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小学英语教师期末总结与反思</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期末总结与反思范本课堂活跃才能令学生投入，在课堂上特别注意调动学生的积极性，加强师生交流，充分体现学生的主体作用，下面是小编为大家整理的小学英语教师期末总结与反思，希望对您有所帮助!小学英语教师期末总结与反思篇1光阴荏苒，转眼间...</w:t>
      </w:r>
    </w:p>
    <w:p>
      <w:pPr>
        <w:ind w:left="0" w:right="0" w:firstLine="560"/>
        <w:spacing w:before="450" w:after="450" w:line="312" w:lineRule="auto"/>
      </w:pPr>
      <w:r>
        <w:rPr>
          <w:rFonts w:ascii="宋体" w:hAnsi="宋体" w:eastAsia="宋体" w:cs="宋体"/>
          <w:color w:val="000"/>
          <w:sz w:val="28"/>
          <w:szCs w:val="28"/>
        </w:rPr>
        <w:t xml:space="preserve">小学英语教师期末总结与反思范本</w:t>
      </w:r>
    </w:p>
    <w:p>
      <w:pPr>
        <w:ind w:left="0" w:right="0" w:firstLine="560"/>
        <w:spacing w:before="450" w:after="450" w:line="312" w:lineRule="auto"/>
      </w:pPr>
      <w:r>
        <w:rPr>
          <w:rFonts w:ascii="宋体" w:hAnsi="宋体" w:eastAsia="宋体" w:cs="宋体"/>
          <w:color w:val="000"/>
          <w:sz w:val="28"/>
          <w:szCs w:val="28"/>
        </w:rPr>
        <w:t xml:space="preserve">课堂活跃才能令学生投入，在课堂上特别注意调动学生的积极性，加强师生交流，充分体现学生的主体作用，下面是小编为大家整理的小学英语教师期末总结与反思，希望对您有所帮助!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小学英语教师期末总结与反思篇1</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小学英语教师期末总结与反思篇3</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小学英语教师期末总结与反思篇4</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小学英语教师期末总结与反思篇5</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