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小区保安月工作总结5篇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保安月工作总结5篇范文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gt;更多...</w:t>
      </w:r>
    </w:p>
    <w:p>
      <w:pPr>
        <w:ind w:left="0" w:right="0" w:firstLine="560"/>
        <w:spacing w:before="450" w:after="450" w:line="312" w:lineRule="auto"/>
      </w:pPr>
      <w:r>
        <w:rPr>
          <w:rFonts w:ascii="宋体" w:hAnsi="宋体" w:eastAsia="宋体" w:cs="宋体"/>
          <w:color w:val="000"/>
          <w:sz w:val="28"/>
          <w:szCs w:val="28"/>
        </w:rPr>
        <w:t xml:space="preserve">小区保安月工作总结5篇范文</w:t>
      </w:r>
    </w:p>
    <w:p>
      <w:pPr>
        <w:ind w:left="0" w:right="0" w:firstLine="560"/>
        <w:spacing w:before="450" w:after="450" w:line="312" w:lineRule="auto"/>
      </w:pPr>
      <w:r>
        <w:rPr>
          <w:rFonts w:ascii="宋体" w:hAnsi="宋体" w:eastAsia="宋体" w:cs="宋体"/>
          <w:color w:val="000"/>
          <w:sz w:val="28"/>
          <w:szCs w:val="28"/>
        </w:rPr>
        <w:t xml:space="preserve">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八月份保安工作总结5篇范文★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宋体" w:hAnsi="宋体" w:eastAsia="宋体" w:cs="宋体"/>
          <w:color w:val="000"/>
          <w:sz w:val="28"/>
          <w:szCs w:val="28"/>
        </w:rPr>
        <w:t xml:space="preserve">★ 保安年度个人工作总结范文★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小区保安月工作总结1</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　　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小区保安月工作总结2</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小区保安月工作总结3</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小区保安月工作总结4</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