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202_中小学校对于落实“五项管理”工作总结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五项管理分别指的是心态管理、目标管理、时间管理、学习管理和行动管理五大项。本站今天为大家精心准备了202_中小学校对于落实“五项管理”工作总结，希望对大家有所帮助!　　202_中小学校对于落实“五项管理”工作总结　　202_年××学校落实“...</w:t>
      </w:r>
    </w:p>
    <w:p>
      <w:pPr>
        <w:ind w:left="0" w:right="0" w:firstLine="560"/>
        <w:spacing w:before="450" w:after="450" w:line="312" w:lineRule="auto"/>
      </w:pPr>
      <w:r>
        <w:rPr>
          <w:rFonts w:ascii="宋体" w:hAnsi="宋体" w:eastAsia="宋体" w:cs="宋体"/>
          <w:color w:val="000"/>
          <w:sz w:val="28"/>
          <w:szCs w:val="28"/>
        </w:rPr>
        <w:t xml:space="preserve">五项管理分别指的是心态管理、目标管理、时间管理、学习管理和行动管理五大项。本站今天为大家精心准备了202_中小学校对于落实“五项管理”工作总结，希望对大家有所帮助![_TAG_h2]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2025-04-27T23:52:21+08:00</dcterms:created>
  <dcterms:modified xsi:type="dcterms:W3CDTF">2025-04-27T23:52:21+08:00</dcterms:modified>
</cp:coreProperties>
</file>

<file path=docProps/custom.xml><?xml version="1.0" encoding="utf-8"?>
<Properties xmlns="http://schemas.openxmlformats.org/officeDocument/2006/custom-properties" xmlns:vt="http://schemas.openxmlformats.org/officeDocument/2006/docPropsVTypes"/>
</file>