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财务部副经理工作总结</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部副经理工作总结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w:t>
      </w:r>
    </w:p>
    <w:p>
      <w:pPr>
        <w:ind w:left="0" w:right="0" w:firstLine="560"/>
        <w:spacing w:before="450" w:after="450" w:line="312" w:lineRule="auto"/>
      </w:pPr>
      <w:r>
        <w:rPr>
          <w:rFonts w:ascii="宋体" w:hAnsi="宋体" w:eastAsia="宋体" w:cs="宋体"/>
          <w:color w:val="000"/>
          <w:sz w:val="28"/>
          <w:szCs w:val="28"/>
        </w:rPr>
        <w:t xml:space="preserve">财务部副经理工作总结</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财务部副经理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财务部副经理工作总结1</w:t>
      </w:r>
    </w:p>
    <w:p>
      <w:pPr>
        <w:ind w:left="0" w:right="0" w:firstLine="560"/>
        <w:spacing w:before="450" w:after="450" w:line="312" w:lineRule="auto"/>
      </w:pPr>
      <w:r>
        <w:rPr>
          <w:rFonts w:ascii="宋体" w:hAnsi="宋体" w:eastAsia="宋体" w:cs="宋体"/>
          <w:color w:val="000"/>
          <w:sz w:val="28"/>
          <w:szCs w:val="28"/>
        </w:rPr>
        <w:t xml:space="preserve">20_年财务部的工作紧紧围绕着集团领导年初提出的工作重点和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年几个公路项目同时施工，资金总量需求增加，这给财务部带来了不小的融资压力。为了公司的长远发展，取得银行贷款支持，以弥补公司发展进程中对资金的需求，这是财务部_年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_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_年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2、20_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努力树立诚信纳税的形象。</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财务部副经理工作总结2</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财务部副经理工作总结3</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财务部副经理工作总结4</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财务部副经理工作总结5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2025-04-27T18:49:29+08:00</dcterms:created>
  <dcterms:modified xsi:type="dcterms:W3CDTF">2025-04-27T18:49:29+08:00</dcterms:modified>
</cp:coreProperties>
</file>

<file path=docProps/custom.xml><?xml version="1.0" encoding="utf-8"?>
<Properties xmlns="http://schemas.openxmlformats.org/officeDocument/2006/custom-properties" xmlns:vt="http://schemas.openxmlformats.org/officeDocument/2006/docPropsVTypes"/>
</file>