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建筑公司年终个人总结怎么写</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gt;【篇一】建筑公司年终个人总结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&gt;【篇一】建筑公司年终个人总结</w:t>
      </w:r>
    </w:p>
    <w:p>
      <w:pPr>
        <w:ind w:left="0" w:right="0" w:firstLine="560"/>
        <w:spacing w:before="450" w:after="450" w:line="312" w:lineRule="auto"/>
      </w:pPr>
      <w:r>
        <w:rPr>
          <w:rFonts w:ascii="宋体" w:hAnsi="宋体" w:eastAsia="宋体" w:cs="宋体"/>
          <w:color w:val="000"/>
          <w:sz w:val="28"/>
          <w:szCs w:val="28"/>
        </w:rPr>
        <w:t xml:space="preserve">　　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　　一、主要完成目标</w:t>
      </w:r>
    </w:p>
    <w:p>
      <w:pPr>
        <w:ind w:left="0" w:right="0" w:firstLine="560"/>
        <w:spacing w:before="450" w:after="450" w:line="312" w:lineRule="auto"/>
      </w:pPr>
      <w:r>
        <w:rPr>
          <w:rFonts w:ascii="宋体" w:hAnsi="宋体" w:eastAsia="宋体" w:cs="宋体"/>
          <w:color w:val="000"/>
          <w:sz w:val="28"/>
          <w:szCs w:val="28"/>
        </w:rPr>
        <w:t xml:space="preserve">　　今年，我公司共承建有__个工程项目，___工程，总造价约___千万元，已全部竣工。实现产值：___千万元，比去年同期增长__%，超额完成20__年全年计划指标。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　　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　　(1)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　　(2)以项目实施管理为重点，加大力度，提高整体素质和管理水平严抓质量安全和文明施工，确保文明施工安全生产和施工创优今年公司新开工面积达_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　　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&gt;【篇二】建筑公司年终个人总结</w:t>
      </w:r>
    </w:p>
    <w:p>
      <w:pPr>
        <w:ind w:left="0" w:right="0" w:firstLine="560"/>
        <w:spacing w:before="450" w:after="450" w:line="312" w:lineRule="auto"/>
      </w:pPr>
      <w:r>
        <w:rPr>
          <w:rFonts w:ascii="宋体" w:hAnsi="宋体" w:eastAsia="宋体" w:cs="宋体"/>
          <w:color w:val="000"/>
          <w:sz w:val="28"/>
          <w:szCs w:val="28"/>
        </w:rPr>
        <w:t xml:space="preserve">　　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　　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　　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　　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　　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　　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　　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　　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　　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　　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　　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　　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　　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　　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　　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　　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　　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　　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　　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　　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　　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　　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　　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　　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　　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　　1、以20__年在建项目为基础，做好以__、__两个在建工程为主的施工管理工作。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　　2、以落实任务为龙头，重点跟踪__、__等项目，为公司创收。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　　3、规范化管理，制定适合实际、具有操作性的规章制度及流程。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　　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&gt;【篇三】建筑公司年终个人总结</w:t>
      </w:r>
    </w:p>
    <w:p>
      <w:pPr>
        <w:ind w:left="0" w:right="0" w:firstLine="560"/>
        <w:spacing w:before="450" w:after="450" w:line="312" w:lineRule="auto"/>
      </w:pPr>
      <w:r>
        <w:rPr>
          <w:rFonts w:ascii="宋体" w:hAnsi="宋体" w:eastAsia="宋体" w:cs="宋体"/>
          <w:color w:val="000"/>
          <w:sz w:val="28"/>
          <w:szCs w:val="28"/>
        </w:rPr>
        <w:t xml:space="preserve">　　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　　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　　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　　全年工亡率为0;工伤重伤率亿元产值≤0.4(重伤事故为0);工伤伤亡率≤2(轻伤一起，与20_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　　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　　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　　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　　1、彭州灾后重建项目：该项目是公司20__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　　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　　20_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　　3、成都工程处：20_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　　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　　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　　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　　为提高公司的施工信誉，树立公司形象，8月针对万能生产线申报20__年鲁班奖工程，我公司按照要求对万能生产线进行全面整改，已达到申报要求，合理组织，精心施工，取得了显著效果。该工程荣获20__年度建设工程鲁班奖。</w:t>
      </w:r>
    </w:p>
    <w:p>
      <w:pPr>
        <w:ind w:left="0" w:right="0" w:firstLine="560"/>
        <w:spacing w:before="450" w:after="450" w:line="312" w:lineRule="auto"/>
      </w:pPr>
      <w:r>
        <w:rPr>
          <w:rFonts w:ascii="宋体" w:hAnsi="宋体" w:eastAsia="宋体" w:cs="宋体"/>
          <w:color w:val="000"/>
          <w:sz w:val="28"/>
          <w:szCs w:val="28"/>
        </w:rPr>
        <w:t xml:space="preserve">　　今年，公司组织了10次安全环保大检查，共查处事故隐患241条，整改235条，隐患整改率达97.5%。安全投入方面：截止9月我公司投入安全生产费用共计：283，609.50元。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