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市级骨干教师培训总结</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级骨干教师培训总结4篇通过两天紧张而充实的学习，我受益非浅，特别是对教育教学理论的内涵有了较为深刻的理解和认识,从而有效地提高了自己的认识水平和理论水平，那么你有什么骨干教师培训总结呢？下面是小编为大家收集有关于市级骨干教师培训总结，希望...</w:t>
      </w:r>
    </w:p>
    <w:p>
      <w:pPr>
        <w:ind w:left="0" w:right="0" w:firstLine="560"/>
        <w:spacing w:before="450" w:after="450" w:line="312" w:lineRule="auto"/>
      </w:pPr>
      <w:r>
        <w:rPr>
          <w:rFonts w:ascii="宋体" w:hAnsi="宋体" w:eastAsia="宋体" w:cs="宋体"/>
          <w:color w:val="000"/>
          <w:sz w:val="28"/>
          <w:szCs w:val="28"/>
        </w:rPr>
        <w:t xml:space="preserve">市级骨干教师培训总结4篇</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那么你有什么骨干教师培训总结呢？下面是小编为大家收集有关于市级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&gt;市级骨干教师培训总结1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&gt;市级骨干教师培训总结2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&gt;市级骨干教师培训总结3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&gt;市级骨干教师培训总结4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