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202_初三班主任老师年终工作总结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202_初三班主任老师年终工作总结（精选13篇）202_初三班主任老师年终工作总结 篇1 一个学期很快结束了，在领导和各位老师的关心和帮助下，顺利走过了一学期。现在就把一学期的工作情况总结一下。 一、我所做的主要工作 初三是整个初中重要的时...</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202_初三班主任老师年终工作总结（精选13篇）</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篇3</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篇5</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篇8</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篇9</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篇10</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一、明确目标，加强思想教育</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教育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二、面向全体，绝不轻言放弃</w:t>
      </w:r>
    </w:p>
    <w:p>
      <w:pPr>
        <w:ind w:left="0" w:right="0" w:firstLine="560"/>
        <w:spacing w:before="450" w:after="450" w:line="312" w:lineRule="auto"/>
      </w:pPr>
      <w:r>
        <w:rPr>
          <w:rFonts w:ascii="宋体" w:hAnsi="宋体" w:eastAsia="宋体" w:cs="宋体"/>
          <w:color w:val="000"/>
          <w:sz w:val="28"/>
          <w:szCs w:val="28"/>
        </w:rPr>
        <w:t xml:space="preserve">初中的最后一年，对于每一个学生来说，都是人生的关键点。高中虽不是唯一的道路，但中考的成败却会影响到他们今后的人生。面对中考，他们或成竹在胸，或怨天尤人，或，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不言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四、赏罚有度，不骄纵不苛刻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五、尊重理解，学生参与管理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