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关于防疫物资管理工作总结【六篇】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以下是为大家整理的关于防疫物资管理工作总结的文章6篇 ,欢迎品鉴！第一篇: 防疫物资管理工作总结　　1.全力保障防疫物资。　　共从市物资保...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以下是为大家整理的关于防疫物资管理工作总结的文章6篇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防疫物资管理工作总结</w:t>
      </w:r>
    </w:p>
    <w:p>
      <w:pPr>
        <w:ind w:left="0" w:right="0" w:firstLine="560"/>
        <w:spacing w:before="450" w:after="450" w:line="312" w:lineRule="auto"/>
      </w:pPr>
      <w:r>
        <w:rPr>
          <w:rFonts w:ascii="宋体" w:hAnsi="宋体" w:eastAsia="宋体" w:cs="宋体"/>
          <w:color w:val="000"/>
          <w:sz w:val="28"/>
          <w:szCs w:val="28"/>
        </w:rPr>
        <w:t xml:space="preserve">　　1.全力保障防疫物资。</w:t>
      </w:r>
    </w:p>
    <w:p>
      <w:pPr>
        <w:ind w:left="0" w:right="0" w:firstLine="560"/>
        <w:spacing w:before="450" w:after="450" w:line="312" w:lineRule="auto"/>
      </w:pPr>
      <w:r>
        <w:rPr>
          <w:rFonts w:ascii="宋体" w:hAnsi="宋体" w:eastAsia="宋体" w:cs="宋体"/>
          <w:color w:val="000"/>
          <w:sz w:val="28"/>
          <w:szCs w:val="28"/>
        </w:rPr>
        <w:t xml:space="preserve">　　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　　2.助力企业复工复产。</w:t>
      </w:r>
    </w:p>
    <w:p>
      <w:pPr>
        <w:ind w:left="0" w:right="0" w:firstLine="560"/>
        <w:spacing w:before="450" w:after="450" w:line="312" w:lineRule="auto"/>
      </w:pPr>
      <w:r>
        <w:rPr>
          <w:rFonts w:ascii="宋体" w:hAnsi="宋体" w:eastAsia="宋体" w:cs="宋体"/>
          <w:color w:val="000"/>
          <w:sz w:val="28"/>
          <w:szCs w:val="28"/>
        </w:rPr>
        <w:t xml:space="preserve">　　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　　3.落实疫情相关政策。</w:t>
      </w:r>
    </w:p>
    <w:p>
      <w:pPr>
        <w:ind w:left="0" w:right="0" w:firstLine="560"/>
        <w:spacing w:before="450" w:after="450" w:line="312" w:lineRule="auto"/>
      </w:pPr>
      <w:r>
        <w:rPr>
          <w:rFonts w:ascii="宋体" w:hAnsi="宋体" w:eastAsia="宋体" w:cs="宋体"/>
          <w:color w:val="000"/>
          <w:sz w:val="28"/>
          <w:szCs w:val="28"/>
        </w:rPr>
        <w:t xml:space="preserve">　　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　　4.鼓励企业捐款捐物。</w:t>
      </w:r>
    </w:p>
    <w:p>
      <w:pPr>
        <w:ind w:left="0" w:right="0" w:firstLine="560"/>
        <w:spacing w:before="450" w:after="450" w:line="312" w:lineRule="auto"/>
      </w:pPr>
      <w:r>
        <w:rPr>
          <w:rFonts w:ascii="宋体" w:hAnsi="宋体" w:eastAsia="宋体" w:cs="宋体"/>
          <w:color w:val="000"/>
          <w:sz w:val="28"/>
          <w:szCs w:val="28"/>
        </w:rPr>
        <w:t xml:space="preserve">　　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防疫物资管理工作总结</w:t>
      </w:r>
    </w:p>
    <w:p>
      <w:pPr>
        <w:ind w:left="0" w:right="0" w:firstLine="560"/>
        <w:spacing w:before="450" w:after="450" w:line="312" w:lineRule="auto"/>
      </w:pPr>
      <w:r>
        <w:rPr>
          <w:rFonts w:ascii="宋体" w:hAnsi="宋体" w:eastAsia="宋体" w:cs="宋体"/>
          <w:color w:val="000"/>
          <w:sz w:val="28"/>
          <w:szCs w:val="28"/>
        </w:rPr>
        <w:t xml:space="preserve">　　20-年上半年供应科的工作经历了严峻的挑战，一方面要求我们尽量降低采购成本，另一方面要求在采购支付上要尽量延长账期。在这种困难面前，我们供应科全体职工不仅仅没有畏缩不前，反而迎难而上，应对困难、解决困难。</w:t>
      </w:r>
    </w:p>
    <w:p>
      <w:pPr>
        <w:ind w:left="0" w:right="0" w:firstLine="560"/>
        <w:spacing w:before="450" w:after="450" w:line="312" w:lineRule="auto"/>
      </w:pPr>
      <w:r>
        <w:rPr>
          <w:rFonts w:ascii="宋体" w:hAnsi="宋体" w:eastAsia="宋体" w:cs="宋体"/>
          <w:color w:val="000"/>
          <w:sz w:val="28"/>
          <w:szCs w:val="28"/>
        </w:rPr>
        <w:t xml:space="preserve">　　在两级公司党政的正确领导下，按照焦煤公司的制度和要求开展我们的工作，坚持“多快好省”的采购原则，严格控制采购成本，较好的完成了任务，取得了必须的成绩，做到成本控制有力，供应渠道畅通。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　　我们的采购工作就是服务于生产，就是要以最低的成本采购到高质量的生产原料，所以必须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　　全面抓好材料供应各方面工作</w:t>
      </w:r>
    </w:p>
    <w:p>
      <w:pPr>
        <w:ind w:left="0" w:right="0" w:firstLine="560"/>
        <w:spacing w:before="450" w:after="450" w:line="312" w:lineRule="auto"/>
      </w:pPr>
      <w:r>
        <w:rPr>
          <w:rFonts w:ascii="宋体" w:hAnsi="宋体" w:eastAsia="宋体" w:cs="宋体"/>
          <w:color w:val="000"/>
          <w:sz w:val="28"/>
          <w:szCs w:val="28"/>
        </w:rPr>
        <w:t xml:space="preserve">　　1、物资采购</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还是小型材料的零星材料，都尽量要求相关职能部门参与，即使在时间紧，任务重的情景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　　20-年上半年累计采购物资共计2934.857475万元，其中一类物资共计采购202_.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　　2、物资领用</w:t>
      </w:r>
    </w:p>
    <w:p>
      <w:pPr>
        <w:ind w:left="0" w:right="0" w:firstLine="560"/>
        <w:spacing w:before="450" w:after="450" w:line="312" w:lineRule="auto"/>
      </w:pPr>
      <w:r>
        <w:rPr>
          <w:rFonts w:ascii="宋体" w:hAnsi="宋体" w:eastAsia="宋体" w:cs="宋体"/>
          <w:color w:val="000"/>
          <w:sz w:val="28"/>
          <w:szCs w:val="28"/>
        </w:rPr>
        <w:t xml:space="preserve">　　201x年上半年累计消耗物资共计2907.28455万元；其中一类物资共计消耗202_.26483万元（含大型材料皮带、钢丝绳、电缆、钢管等）；二类物资共计消耗111.99553万元；三类物资共计消耗755.02419万元。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　　3、废旧物资</w:t>
      </w:r>
    </w:p>
    <w:p>
      <w:pPr>
        <w:ind w:left="0" w:right="0" w:firstLine="560"/>
        <w:spacing w:before="450" w:after="450" w:line="312" w:lineRule="auto"/>
      </w:pPr>
      <w:r>
        <w:rPr>
          <w:rFonts w:ascii="宋体" w:hAnsi="宋体" w:eastAsia="宋体" w:cs="宋体"/>
          <w:color w:val="000"/>
          <w:sz w:val="28"/>
          <w:szCs w:val="28"/>
        </w:rPr>
        <w:t xml:space="preserve">　　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&gt;　　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　　在供应科成立之日起，我们就建立了各项工作制度，对物资管理相关制度结合我矿建设要求和实际进行了修改和整合，使物资管理制度能够适应建设时期客观实际，同时到达简明、清晰的要求，从制度上明确，明确了具体的工作分工，明确了各岗位的职责范围，健全物资供应和仓库机构。经过实践，我们的制度已经到达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　　为了做到物资不流失，20-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三、加强人员培训开展业务学习落实走动管理为了进一步落实山西焦煤集团走动管理的指示精神，结合我部门的实际情景，把“干部上讲台、培训到现场”活动融合到实际工作中。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齐，不仅仅能节俭工作时间，也能从工作现场中发现隐患，排除隐患，同时培训效果还十分好。</w:t>
      </w:r>
    </w:p>
    <w:p>
      <w:pPr>
        <w:ind w:left="0" w:right="0" w:firstLine="560"/>
        <w:spacing w:before="450" w:after="450" w:line="312" w:lineRule="auto"/>
      </w:pPr>
      <w:r>
        <w:rPr>
          <w:rFonts w:ascii="宋体" w:hAnsi="宋体" w:eastAsia="宋体" w:cs="宋体"/>
          <w:color w:val="000"/>
          <w:sz w:val="28"/>
          <w:szCs w:val="28"/>
        </w:rPr>
        <w:t xml:space="preserve">&gt;　　四、认真工作维护公司利益</w:t>
      </w:r>
    </w:p>
    <w:p>
      <w:pPr>
        <w:ind w:left="0" w:right="0" w:firstLine="560"/>
        <w:spacing w:before="450" w:after="450" w:line="312" w:lineRule="auto"/>
      </w:pPr>
      <w:r>
        <w:rPr>
          <w:rFonts w:ascii="宋体" w:hAnsi="宋体" w:eastAsia="宋体" w:cs="宋体"/>
          <w:color w:val="000"/>
          <w:sz w:val="28"/>
          <w:szCs w:val="28"/>
        </w:rPr>
        <w:t xml:space="preserve">　　1、为了建设节俭高效型企业，我们供应科对于能修理和收回再利用的物资绝不浪费，做到物尽其用，为公司节俭任何能够节俭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　　2、在“雨季三防”这个关键时期，我们秉承“安全第一，常备不懈，以防为主，全力抢险”的工作方针，认真贯彻落实上级对防汛工作的要求，进取开展防汛物资准备工作，并设有专用“三防”材料库，确保“三防”物资的应有储备量，24小时随时待命，保证所有物资的安全发放。四、工作中的经验和教训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　　1、物资供应各项工作开展顺利，协调一致、通力合作，创造性的工作，既完成了大宗物资的采购任务，又保证了我矿物资的充足供应。</w:t>
      </w:r>
    </w:p>
    <w:p>
      <w:pPr>
        <w:ind w:left="0" w:right="0" w:firstLine="560"/>
        <w:spacing w:before="450" w:after="450" w:line="312" w:lineRule="auto"/>
      </w:pPr>
      <w:r>
        <w:rPr>
          <w:rFonts w:ascii="宋体" w:hAnsi="宋体" w:eastAsia="宋体" w:cs="宋体"/>
          <w:color w:val="000"/>
          <w:sz w:val="28"/>
          <w:szCs w:val="28"/>
        </w:rPr>
        <w:t xml:space="preserve">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　　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　　努力提高供应工作管理水平</w:t>
      </w:r>
    </w:p>
    <w:p>
      <w:pPr>
        <w:ind w:left="0" w:right="0" w:firstLine="560"/>
        <w:spacing w:before="450" w:after="450" w:line="312" w:lineRule="auto"/>
      </w:pPr>
      <w:r>
        <w:rPr>
          <w:rFonts w:ascii="宋体" w:hAnsi="宋体" w:eastAsia="宋体" w:cs="宋体"/>
          <w:color w:val="000"/>
          <w:sz w:val="28"/>
          <w:szCs w:val="28"/>
        </w:rPr>
        <w:t xml:space="preserve">　　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　　2、加强现场仓库管理，杜绝白条出库，严抓物资账目管理，保证物资管理不出问题，保障项目资金安全。</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防疫物资管理工作总结</w:t>
      </w:r>
    </w:p>
    <w:p>
      <w:pPr>
        <w:ind w:left="0" w:right="0" w:firstLine="560"/>
        <w:spacing w:before="450" w:after="450" w:line="312" w:lineRule="auto"/>
      </w:pPr>
      <w:r>
        <w:rPr>
          <w:rFonts w:ascii="宋体" w:hAnsi="宋体" w:eastAsia="宋体" w:cs="宋体"/>
          <w:color w:val="000"/>
          <w:sz w:val="28"/>
          <w:szCs w:val="28"/>
        </w:rPr>
        <w:t xml:space="preserve">　　卫生监督管理局：</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　　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第四篇: 防疫物资管理工作总结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第五篇: 防疫物资管理工作总结</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____对疫情的重要指示和市委教育工委市教委各项部署，贯彻落实《中共__师范大学委员会__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__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__返回十堰老家过年，1月25日返回__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等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__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第六篇: 防疫物资管理工作总结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