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班主任个人工作总结400字</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★工作总结频道为大家整理的班主任个人工作总结400字，供大家阅读参考。更多阅读请查看本站工作总结频道。本学期工作在学领导的亲切关怀下，圆满的结束了。为了以后更好的工作特做以下总结。　　第一、德育工作。我利用思想品德课、班队会和各科教学对学生...</w:t>
      </w:r>
    </w:p>
    <w:p>
      <w:pPr>
        <w:ind w:left="0" w:right="0" w:firstLine="560"/>
        <w:spacing w:before="450" w:after="450" w:line="312" w:lineRule="auto"/>
      </w:pPr>
      <w:r>
        <w:rPr>
          <w:rFonts w:ascii="宋体" w:hAnsi="宋体" w:eastAsia="宋体" w:cs="宋体"/>
          <w:color w:val="000"/>
          <w:sz w:val="28"/>
          <w:szCs w:val="28"/>
        </w:rPr>
        <w:t xml:space="preserve">★工作总结频道为大家整理的班主任个人工作总结400字，供大家阅读参考。更多阅读请查看本站工作总结频道。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本学期工作在学领导的亲切关怀下，圆满的结束了。为了以后更好的工作特做以下总结。</w:t>
      </w:r>
    </w:p>
    <w:p>
      <w:pPr>
        <w:ind w:left="0" w:right="0" w:firstLine="560"/>
        <w:spacing w:before="450" w:after="450" w:line="312" w:lineRule="auto"/>
      </w:pPr>
      <w:r>
        <w:rPr>
          <w:rFonts w:ascii="宋体" w:hAnsi="宋体" w:eastAsia="宋体" w:cs="宋体"/>
          <w:color w:val="000"/>
          <w:sz w:val="28"/>
          <w:szCs w:val="28"/>
        </w:rPr>
        <w:t xml:space="preserve">　　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　　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　　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　　第四、班级管理方面。实行“十项评比制度”，“值日班长”“喜报”制等等。“喜报”主要是每月评选几名进步、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　　在今后的工作中，我会取他人之长补己之短。发扬优秀传统，为学校的早日腾飞而努力工作。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2025-04-22T02:54:07+08:00</dcterms:created>
  <dcterms:modified xsi:type="dcterms:W3CDTF">2025-04-22T02:54:07+08:00</dcterms:modified>
</cp:coreProperties>
</file>

<file path=docProps/custom.xml><?xml version="1.0" encoding="utf-8"?>
<Properties xmlns="http://schemas.openxmlformats.org/officeDocument/2006/custom-properties" xmlns:vt="http://schemas.openxmlformats.org/officeDocument/2006/docPropsVTypes"/>
</file>