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银行员工年度考核表个人工作总结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本站今天为大家精心准备了银行员工年度考核表个人工作总结，希望对大家有所帮助![_TAG_h2]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