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教师师德师风建设教学总结202_</w:t>
      </w:r>
      <w:bookmarkEnd w:id="1"/>
    </w:p>
    <w:p>
      <w:pPr>
        <w:jc w:val="center"/>
        <w:spacing w:before="0" w:after="450"/>
      </w:pPr>
      <w:r>
        <w:rPr>
          <w:rFonts w:ascii="Arial" w:hAnsi="Arial" w:eastAsia="Arial" w:cs="Arial"/>
          <w:color w:val="999999"/>
          <w:sz w:val="20"/>
          <w:szCs w:val="20"/>
        </w:rPr>
        <w:t xml:space="preserve">来源：网络  作者：尘埃落定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20_五篇师德，即教师的职业道德;师风，即教师的行为作风。师德师风对一个教师个性的重要，因为，教师是学生行动的标杆其身正，不令而行;那教师师德师风建设教学总结怎么写呢?下面是小编整理的一些关于教师师德师风建设教学总结...</w:t>
      </w:r>
    </w:p>
    <w:p>
      <w:pPr>
        <w:ind w:left="0" w:right="0" w:firstLine="560"/>
        <w:spacing w:before="450" w:after="450" w:line="312" w:lineRule="auto"/>
      </w:pPr>
      <w:r>
        <w:rPr>
          <w:rFonts w:ascii="宋体" w:hAnsi="宋体" w:eastAsia="宋体" w:cs="宋体"/>
          <w:color w:val="000"/>
          <w:sz w:val="28"/>
          <w:szCs w:val="28"/>
        </w:rPr>
        <w:t xml:space="preserve">教师师德师风建设教学总结20_五篇</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通过在教师队伍中开展了“强师风、铸师魂，争做人民满意教师”的师德教育活动，并将今年定为师德建设年。育人先树德，教师只有树立好自身的形象，才能真心、真情、真意地去教育学生。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 虽令不从自古就是“教书育人，为人师表”对于师德师风问题，不少教育家及国家领导人曾有过精辟的论述，江泽民同志说过：“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2025-01-31T08:13:41+08:00</dcterms:created>
  <dcterms:modified xsi:type="dcterms:W3CDTF">2025-01-31T08:13:41+08:00</dcterms:modified>
</cp:coreProperties>
</file>

<file path=docProps/custom.xml><?xml version="1.0" encoding="utf-8"?>
<Properties xmlns="http://schemas.openxmlformats.org/officeDocument/2006/custom-properties" xmlns:vt="http://schemas.openxmlformats.org/officeDocument/2006/docPropsVTypes"/>
</file>