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202_年上半年党员教育管理工作总结</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202_年上半年党员教育管理工作总结　　今年以来，X深入学习领会习近平新时代中国特色社会主义思想，以党的十九届五中全会精神为主线，以抓好党员队伍建设为重点，做好党员发展教育管理、强化干部抓党建促振兴乡村工作，深谋细划、创新举措，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202_年上半年党员教育管理工作总结</w:t>
      </w:r>
    </w:p>
    <w:p>
      <w:pPr>
        <w:ind w:left="0" w:right="0" w:firstLine="560"/>
        <w:spacing w:before="450" w:after="450" w:line="312" w:lineRule="auto"/>
      </w:pPr>
      <w:r>
        <w:rPr>
          <w:rFonts w:ascii="宋体" w:hAnsi="宋体" w:eastAsia="宋体" w:cs="宋体"/>
          <w:color w:val="000"/>
          <w:sz w:val="28"/>
          <w:szCs w:val="28"/>
        </w:rPr>
        <w:t xml:space="preserve">　　今年以来，X深入学习领会习近平新时代中国特色社会主义思想，以党的十九届五中全会精神为主线，以抓好党员队伍建设为重点，做好党员发展教育管理、强化干部抓党建促振兴乡村工作，深谋细划、创新举措，各项工作取得明显成效。</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坚持培元固本，做好发展党员工作。坚持把政治标准放在首位，严格党员发展及教育管理，制定下发了《关于202_年度发展党员工作有关事项的通知》，根据基层党委上报的入党积极分子拟培养数、拟确定为发展对象数、发展预备党员计划数，统筹制定发展党员规划，提高发展党员规划的科学性和认真做好党员发展结构调控工作，确保达到发展党员“控制总量、优化结构、提高质量、发挥作用”的总要求。落实“双推双评三全程”，将省委组织部《关于实行“双推双评三全程”进一步规范发展党员工作的意见》下发至各基层党组织，在入党材料中增加《发展党员全程记实表》，进一步规范发展党员程序，要求各级党组织在发展党员每个环节上都进行公示，接受党员和群众监督，用规范的制度保障发展党员的质量和结构。规范入党积极分子培养。树立“把关从严”、“关口前移”的理念，大力实施“培源工程”，进一步加强入党积极分子培养教育工作，为发展党员工作打下坚实基础。X市根据本地的实际情况，制定202_年度发展党员计划，将发展计划向农村、3年未发展党员空白村倾斜，确保农村每2年至少发展一名党员，加大空白村发展党员的力度，提高了制定和执行发展党员计划的精细化水平。</w:t>
      </w:r>
    </w:p>
    <w:p>
      <w:pPr>
        <w:ind w:left="0" w:right="0" w:firstLine="560"/>
        <w:spacing w:before="450" w:after="450" w:line="312" w:lineRule="auto"/>
      </w:pPr>
      <w:r>
        <w:rPr>
          <w:rFonts w:ascii="宋体" w:hAnsi="宋体" w:eastAsia="宋体" w:cs="宋体"/>
          <w:color w:val="000"/>
          <w:sz w:val="28"/>
          <w:szCs w:val="28"/>
        </w:rPr>
        <w:t xml:space="preserve">　　(二)突出严管实训，做好党员管理工作。在全市农村(社区)继续推行“一编三定”工作法，解决农村(社区)无职党员发挥作用难、流动党员教育管理难的问题。指导基层党委创新开展党员“双十”管理工作，根据基层支部实际和重点工作任务要求，明确十项基本要求，框定十个行为底线，让基层广大党员“心中有坐标，行为有红线”，增强正向激励，强化反向约束。通过量化指标管理，让基层广大党员明白别人先进在哪里，自己差距在哪里，引导党员自觉向先进靠齐。继续推行每月党员主题活动日和“党员积分管理”，确保党员教育管理融入日常。按照省委组织部要求，建立《与党组织失去联系党员规范管理和组织处置有关情况统计表》，排查出X市失联党员X人，并于X月底前做出停止党籍处理。建立《不合格党员处置工作台账》，报省委组织部备案。按照《关于妥善解决共产党员信仰宗教有关问题的通知》，要求各县(市、区)组织力量对党员信教情况进行全面排查，逐一了解党员思想状况和现实表现，建立《党员信教情况工作台账》，每周更新并报市委组织部X备案。以支部为单位，结合主题党日或组织生活会等方式，要求全市每名党员签订不信仰宗教和参加宗教活动承诺书，继续坚持严禁党员非工作原因进教堂的有关规定。加强流动党员管理，强化网络在流动党员管理与服务中的作用，鼓励各级党组织使用微信群、QQ群等平台，搭建流动党员与党组织联系的纽带桥梁，保证外出务工党员“流动不流失、离乡不离岗、转岗不转向、教育不断线、管理不放松”。</w:t>
      </w:r>
    </w:p>
    <w:p>
      <w:pPr>
        <w:ind w:left="0" w:right="0" w:firstLine="560"/>
        <w:spacing w:before="450" w:after="450" w:line="312" w:lineRule="auto"/>
      </w:pPr>
      <w:r>
        <w:rPr>
          <w:rFonts w:ascii="宋体" w:hAnsi="宋体" w:eastAsia="宋体" w:cs="宋体"/>
          <w:color w:val="000"/>
          <w:sz w:val="28"/>
          <w:szCs w:val="28"/>
        </w:rPr>
        <w:t xml:space="preserve">　　(三)创新方式方法，做好党员教育培训工作。在上半年的村“两委”班子换届结束后马上举办了全市基层党组织书记示范培训班，目的是帮助换届后基层党组织书记特别是建档立卡农村党组织书记尽快熟悉涉农政策法规等有关知识，深入了解乡村振兴战略、抓党建促脱贫总体要求，提升政治站位，锻造过硬本领，切实将基层党组织建设成为坚强战斗堡垒。X月份，组织全市革命老区村党支部书记赴X参加培训，提高老区村党支部书记带领群众振兴乡村、推进农村改革发展稳定的本领。X区通过创作《X》X精神系列微视频，用通俗易懂的镜头语言，深入挖掘解读X精神，深入挖掘X党建资源，引导全区党员干部群众向先进看齐，向示范对标。X县利用旅游优势，开展党员农家宾馆示范户评选活动，对评选出的首批X户“农家宾馆示范户”进行命名、挂牌，充分发挥党员在推进振兴乡村、发展乡村旅游中的先锋模范作用。</w:t>
      </w:r>
    </w:p>
    <w:p>
      <w:pPr>
        <w:ind w:left="0" w:right="0" w:firstLine="560"/>
        <w:spacing w:before="450" w:after="450" w:line="312" w:lineRule="auto"/>
      </w:pPr>
      <w:r>
        <w:rPr>
          <w:rFonts w:ascii="宋体" w:hAnsi="宋体" w:eastAsia="宋体" w:cs="宋体"/>
          <w:color w:val="000"/>
          <w:sz w:val="28"/>
          <w:szCs w:val="28"/>
        </w:rPr>
        <w:t xml:space="preserve">　　(四)坚持常做常新，做好科内日常工作。根据省委第五巡视组的反馈意见，制定并下发《关于召开省委巡视反馈意见整改专题民主生活会的通知》，要求各级党委(党组)要以省委巡视反馈问题为重点，X月X日前召开一次专题民主生活会，在会上要全面检视问题和不足，严肃开展批评和自我批评，提高领导班子和班子成员发现和解决自身问题的能力，推进问题整改，确保巡视整改工作取得实实在在的成效。X月X日至X日，陪同省调研组召开市、县、乡三级座谈会，对《X省乡村治理体系建设三年行动方案》集中征求意见。认真做好中车X机车X同志先进事迹的发言汇报工作，提高我市先进典型在全省范围内的影响力。</w:t>
      </w:r>
    </w:p>
    <w:p>
      <w:pPr>
        <w:ind w:left="0" w:right="0" w:firstLine="560"/>
        <w:spacing w:before="450" w:after="450" w:line="312" w:lineRule="auto"/>
      </w:pPr>
      <w:r>
        <w:rPr>
          <w:rFonts w:ascii="宋体" w:hAnsi="宋体" w:eastAsia="宋体" w:cs="宋体"/>
          <w:color w:val="000"/>
          <w:sz w:val="28"/>
          <w:szCs w:val="28"/>
        </w:rPr>
        <w:t xml:space="preserve">　　(五)组织开展丰富多彩的庆祝建党100周年系列活动。制定并下发《中共X市委组织部关于开展纪念中国共产党成立100周年系列活动的通知》，《通知》要求，各级党组织要以“铭记党史、坚定信仰”为主题，召开一次专题组织生活会，要依托X，开展迎“七一”讲党课活动，要组织新老党员开展一次入党宣誓和重温入党誓词活动，唤醒党员的先进意识，增强党性意识。</w:t>
      </w:r>
    </w:p>
    <w:p>
      <w:pPr>
        <w:ind w:left="0" w:right="0" w:firstLine="560"/>
        <w:spacing w:before="450" w:after="450" w:line="312" w:lineRule="auto"/>
      </w:pPr>
      <w:r>
        <w:rPr>
          <w:rFonts w:ascii="宋体" w:hAnsi="宋体" w:eastAsia="宋体" w:cs="宋体"/>
          <w:color w:val="000"/>
          <w:sz w:val="28"/>
          <w:szCs w:val="28"/>
        </w:rPr>
        <w:t xml:space="preserve">　　(六)继续发挥驻村干部作用。按照省委组织部安排部署，下发内部明电，认真排查拟派驻干部现状、农村两年来发展现状，充分结合干部特长和农村需求确保人村相适，科学周密部署，全市统筹选派，将X家市派单位全部派驻到自然条件差、经济基础弱、容易返贫的农村，全面加强振兴乡村一线的干部力量。目前，全市共有各级驻村干部X名，其中，中直单位选派X名，省直单位选派X名、市直单位选派X名，县(市、区)直单位选派X名。</w:t>
      </w:r>
    </w:p>
    <w:p>
      <w:pPr>
        <w:ind w:left="0" w:right="0" w:firstLine="560"/>
        <w:spacing w:before="450" w:after="450" w:line="312" w:lineRule="auto"/>
      </w:pPr>
      <w:r>
        <w:rPr>
          <w:rFonts w:ascii="宋体" w:hAnsi="宋体" w:eastAsia="宋体" w:cs="宋体"/>
          <w:color w:val="000"/>
          <w:sz w:val="28"/>
          <w:szCs w:val="28"/>
        </w:rPr>
        <w:t xml:space="preserve">　　202_年2月，新老干部顺利完成交接，新一批助力乡村振兴的驻村干部正式单独在村开展工作。市委选派办通过严格管理、强化培训、正面激励等方式，不断发挥好新任驻村干部“尖兵”作用。一是严格落实考勤制度。严格执行《X省驻村干部考勤办法》，认真落实手机定位签到、请销假制度，每月对驻村干部考勤情况进行全市通报;X月份会同市扶贫办对全市干部驻村工作进行暗访，深入基层一线了解掌握干部在岗履职情况，并将暗访情况进行适时通报。二是加强工作动态管理。按照《X市驻村干部管理办法》有关要求，指导市派驻村干部对照4项职责X项任务清单，建立驻村干部帮扶工作台账，每月更新各选派单位和驻村干部帮扶做法及取得成效，动态掌握帮扶情况。三是建立典型选树机制。在各县(市、区)推荐基础上，通过实地调研、集中座谈等方式，重点考察掌握一批思路清晰、作风扎实、群众认可的X批优秀干部，建立并实时更新优秀干部数据库，为选树先进典型打下良好基础。四是强化帮扶能力提升。大力推进驻村干部素质提升工程，市、县采取分级分批方式对干部开展轮训，通过集中办班、观摩交流、传帮带等形式，紧扣“精准”二字，帮助干部理清思路、强化素质提升，并指导其建立着眼长远、巩固成果的长效机制。上半年，市县两级分别开展干部培训X批次，顺利完成轮训工作。五是着力充实帮扶力量。认真落实省委办公厅、省政府办公厅关于进一步加强农村驻村工作队选派管理工作要求，联合市扶贫办指导各县(市、区)做好驻村工作队的调整、充实工作，精准选派驻村工作队员，强化帮扶力量。六是搭建宣传交流平台。定期召开驻村干部片区座谈会，交流经验方法、研究问题难点。市委选派办每日更新“X驻村干部”微信公众号，通过编发上级政策、经验做法、典型案例等方面工作信息X余条，为广大驻村干部搭建信息互通、方法互鉴的学习交流平台。</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一)部分农村党员队伍活力不足，全市仍存在X个连续三年未发展党员的空白村。一些农村党组织特别深山区农村党组织普遍存在无钱办事，工作难以正常开展的情况。农村外出务工党员较多，农村党员干部队伍存在年龄偏大、文化偏低、身体偏弱，党员干部队伍教育培训方式不灵活、效果不明显的现象，导致部分农村党员队伍活力不足，甚至连续三年未发展一名党员。</w:t>
      </w:r>
    </w:p>
    <w:p>
      <w:pPr>
        <w:ind w:left="0" w:right="0" w:firstLine="560"/>
        <w:spacing w:before="450" w:after="450" w:line="312" w:lineRule="auto"/>
      </w:pPr>
      <w:r>
        <w:rPr>
          <w:rFonts w:ascii="宋体" w:hAnsi="宋体" w:eastAsia="宋体" w:cs="宋体"/>
          <w:color w:val="000"/>
          <w:sz w:val="28"/>
          <w:szCs w:val="28"/>
        </w:rPr>
        <w:t xml:space="preserve">　　(二)流动党员教育管理存在薄弱环节。对农村、社区、“两新”组织、破产改制企业等领域中的部分党员特别是流动党员，利用信息化、网络化手段加强学习教育、管理考核、日常服务水平不高。部分流动党员参加党员活动不积极不主动，“流出地管不到，流入地管不了”，有的成为“边缘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一)深入贯彻落实党的十九届五中全会精神，紧跟中央、省委党史学习教育。组织全市广大党员干部认真学习领会习近平新时代中国特色社会主义思想和《关于新形势下党内政治生活的若干准则》，通过严肃党内政治生活，落实好党内组织生活各项制度，发挥党支部自我学习、自我净化的能力，进一步深化学习教育效果。</w:t>
      </w:r>
    </w:p>
    <w:p>
      <w:pPr>
        <w:ind w:left="0" w:right="0" w:firstLine="560"/>
        <w:spacing w:before="450" w:after="450" w:line="312" w:lineRule="auto"/>
      </w:pPr>
      <w:r>
        <w:rPr>
          <w:rFonts w:ascii="宋体" w:hAnsi="宋体" w:eastAsia="宋体" w:cs="宋体"/>
          <w:color w:val="000"/>
          <w:sz w:val="28"/>
          <w:szCs w:val="28"/>
        </w:rPr>
        <w:t xml:space="preserve">　　(二)严格做好发展党员工作。进一步落实好《中国共产党发展党员工作细则》，严格发展程序，优化党员队伍结构调控，下半年开展一次专项检查。</w:t>
      </w:r>
    </w:p>
    <w:p>
      <w:pPr>
        <w:ind w:left="0" w:right="0" w:firstLine="560"/>
        <w:spacing w:before="450" w:after="450" w:line="312" w:lineRule="auto"/>
      </w:pPr>
      <w:r>
        <w:rPr>
          <w:rFonts w:ascii="宋体" w:hAnsi="宋体" w:eastAsia="宋体" w:cs="宋体"/>
          <w:color w:val="000"/>
          <w:sz w:val="28"/>
          <w:szCs w:val="28"/>
        </w:rPr>
        <w:t xml:space="preserve">　　(三)强化党员教育培训。落实好《202_—202_年全市党员教育培训工作方案》，下半年举办1-2期农村(社区)党组织书记示范培训班和1期党务工作者培训班。</w:t>
      </w:r>
    </w:p>
    <w:p>
      <w:pPr>
        <w:ind w:left="0" w:right="0" w:firstLine="560"/>
        <w:spacing w:before="450" w:after="450" w:line="312" w:lineRule="auto"/>
      </w:pPr>
      <w:r>
        <w:rPr>
          <w:rFonts w:ascii="宋体" w:hAnsi="宋体" w:eastAsia="宋体" w:cs="宋体"/>
          <w:color w:val="000"/>
          <w:sz w:val="28"/>
          <w:szCs w:val="28"/>
        </w:rPr>
        <w:t xml:space="preserve">　　(四)强化党员日常管理。进一步加强农村党员队伍建设，总结提升X党员“双十”积分管理和X党员“双线”管理模式，适时出台关于加强农村党员管理办法。</w:t>
      </w:r>
    </w:p>
    <w:p>
      <w:pPr>
        <w:ind w:left="0" w:right="0" w:firstLine="560"/>
        <w:spacing w:before="450" w:after="450" w:line="312" w:lineRule="auto"/>
      </w:pPr>
      <w:r>
        <w:rPr>
          <w:rFonts w:ascii="宋体" w:hAnsi="宋体" w:eastAsia="宋体" w:cs="宋体"/>
          <w:color w:val="000"/>
          <w:sz w:val="28"/>
          <w:szCs w:val="28"/>
        </w:rPr>
        <w:t xml:space="preserve">　　(五)加强干部日常管理。一是加强组织领导。严格干部和驻村工作队工作落实情况。会同扶贫部门加强管理，推动政策落实到位;会同各县(市、区)党委推动工作经费保障落实。统筹调配帮扶力量，协调各部门加强配合，形成合力，支持驻村工作再上新台阶。指导驻村干部对照X项职责X项任务清单，落实任务完成情况，动态掌握帮扶情况。二是强化工作督查。明确职责，建立工作台账，明确驻村工作队及相关单位职责并根据工作职责履行情况适时开展综合考核。抽调人员组成督察工作组，采取电话抽查、实地查看等形式，不定期开展监督检查工作，详细了解驻村人员的工作开展情况及作用发挥情况，并做好相关情况记录，以此作为驻村干部年终考核的重要依据。三是切实关心爱护。进一步落实干部和驻村工作队队员的工作经费，各种补贴、人身保险、医疗救助等保障措施。强化培训，着力素质提升工作。四是注重宣传引导。通过县区推荐、组织考察的方法，注重培育、挖掘和宣传驻村工作中涌现出来的先进典型，进一步完善优秀驻村工作资源库建设，宣传先进事迹和优良作风。做好“X驻村干部”微信公众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2025-04-04T09:53:08+08:00</dcterms:created>
  <dcterms:modified xsi:type="dcterms:W3CDTF">2025-04-04T09:53:08+08:00</dcterms:modified>
</cp:coreProperties>
</file>

<file path=docProps/custom.xml><?xml version="1.0" encoding="utf-8"?>
<Properties xmlns="http://schemas.openxmlformats.org/officeDocument/2006/custom-properties" xmlns:vt="http://schemas.openxmlformats.org/officeDocument/2006/docPropsVTypes"/>
</file>