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服装市场营销总结</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服装市场营销总结5篇时间是箭，去来迅疾，一段时间的工作已经告一段落，回顾这段时间以来的工作成果，你有什么感悟呢？是时候抽出时间写写工作总结了。那么问题来了，工作总结应该怎么写？以下是小编整理的服装市场营销总结，欢迎大家借鉴与参考!服装市...</w:t>
      </w:r>
    </w:p>
    <w:p>
      <w:pPr>
        <w:ind w:left="0" w:right="0" w:firstLine="560"/>
        <w:spacing w:before="450" w:after="450" w:line="312" w:lineRule="auto"/>
      </w:pPr>
      <w:r>
        <w:rPr>
          <w:rFonts w:ascii="宋体" w:hAnsi="宋体" w:eastAsia="宋体" w:cs="宋体"/>
          <w:color w:val="000"/>
          <w:sz w:val="28"/>
          <w:szCs w:val="28"/>
        </w:rPr>
        <w:t xml:space="preserve">最新服装市场营销总结5篇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成果，你有什么感悟呢？是时候抽出时间写写工作总结了。那么问题来了，工作总结应该怎么写？以下是小编整理的服装市场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服装市场营销总结【篇1】</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服装市场营销总结【篇2】</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服装销售工作总结20__(二)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服装市场营销总结【篇4】</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入，我接触到了许多新的事物，也遇到了许多新的问题，而这些新的经历对于我来说都是一段新的磨练历程。回顾整个11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现将11月份工作总结作如下汇报：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服装市场营销总结【篇5】</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先说销售由于我服务的品牌的市场占有率不是强者姿势，所以，在销售过程中，要极力争抢同一层次的竞争品牌的市场份额，要竭尽全力的苛刻。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__年的召开，以及非典、禽流感对人们的警惕重用，人们对运动类的消费势必会大力进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进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进展，在竞争的过程中，主要运用的是概念战和价格战，不过要敏捷运用战术，不行鸡蛋碰石头，要避实就虚，敏捷运用比如jive陈设的时候，推出一款牛仔裤，我就要用有较强价格优势和款式优势的牛仔裤和你对着干，他出什么我克什么假如对方的竞争优势太强，我的利润不允许我做出盲目的行为，那么我就从他的软处进攻，不过在双方交战的过程中，还要留意别的品牌的市场份额的抢占，以免别人坐守渔翁之利，在销售的过程中，货品的库存配比，及陈设肯定要以整个货场的销售配比相适应，但是还是全盘把握一个气概的问题，比如假如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行以将库存调整为男T恤40%，女T恤20%因为假如这样调整，我的女装的气概将减弱，其销售轨迹必定会向50%和10%推动，假如一旦我的女T恤失去了气概，我的整个货场的销售必定会大幅下降，因为品牌的完整性极其重要，或者说是丰富性，在货品陈设方面，我觉得货场的入口肯定要是一个开阔的简单进入的。</w:t>
      </w:r>
    </w:p>
    <w:p>
      <w:pPr>
        <w:ind w:left="0" w:right="0" w:firstLine="560"/>
        <w:spacing w:before="450" w:after="450" w:line="312" w:lineRule="auto"/>
      </w:pPr>
      <w:r>
        <w:rPr>
          <w:rFonts w:ascii="宋体" w:hAnsi="宋体" w:eastAsia="宋体" w:cs="宋体"/>
          <w:color w:val="000"/>
          <w:sz w:val="28"/>
          <w:szCs w:val="28"/>
        </w:rPr>
        <w:t xml:space="preserve">因为整个销售的打算因素无非就是客流量和顾客在店的驻足时间。店铺的管理者肯定要知道自己店铺的最畅销款是什么以及最出钱的货架是什么，店铺的进展不同阶段，所实行的陈设思想也是不一样的，假如在求生存阶段，那么就要用最畅销的款陈设在最出钱的.货架上面，假如是奔小康阶段，就要实行畅销款和滞销款的不同组合已达到四周开花的景象。另外，现阶段最流行的陈设思想莫过于色系的搭配，但是，在色系的搭配过程中，肯定要留意整体的布局，以及最小陈设单元格的陈设，再到整场组合的布局。在陈设的时候，肯定要充分利用绿叶红花的组合，假如，但单纯的颜色重复组合，而没有画龙点睛的妙笔的话，整场的布局会消失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肯定要突现品牌的主题文化，设计来自于生活，反馈于生活，在概念营销方面，要告知顾客我们的衣服是在什么样的场合穿的，以查找与顾客生活态度上的共鸣。在销售方面收集销售的方面的数据，肯定要各店铺分开对待，做到一家店铺一份资料，做好销售工作总结这样才能够最精确地反馈设计及生产。在销售过程中遇到的挫折要进行下一季方案的弥补。比如说，这一个星期，男T恤的销售只有10%的市场份额，要考虑为什么是10%，能够在下一季的销售过程中提升多少，15%或者其他？这个推断必需要有依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