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医生医德医风年终总结三篇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篇一】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医生医德医风年终总结三篇，仅供参考，欢迎大家阅读。[_TAG_h2]【篇一】医生医德医风年终总结</w:t>
      </w:r>
    </w:p>
    <w:p>
      <w:pPr>
        <w:ind w:left="0" w:right="0" w:firstLine="560"/>
        <w:spacing w:before="450" w:after="450" w:line="312" w:lineRule="auto"/>
      </w:pPr>
      <w:r>
        <w:rPr>
          <w:rFonts w:ascii="宋体" w:hAnsi="宋体" w:eastAsia="宋体" w:cs="宋体"/>
          <w:color w:val="000"/>
          <w:sz w:val="28"/>
          <w:szCs w:val="28"/>
        </w:rPr>
        <w:t xml:space="preserve">       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　　一、继续狠抓医德医风教育工作</w:t>
      </w:r>
    </w:p>
    <w:p>
      <w:pPr>
        <w:ind w:left="0" w:right="0" w:firstLine="560"/>
        <w:spacing w:before="450" w:after="450" w:line="312" w:lineRule="auto"/>
      </w:pPr>
      <w:r>
        <w:rPr>
          <w:rFonts w:ascii="宋体" w:hAnsi="宋体" w:eastAsia="宋体" w:cs="宋体"/>
          <w:color w:val="000"/>
          <w:sz w:val="28"/>
          <w:szCs w:val="28"/>
        </w:rPr>
        <w:t xml:space="preserve">　　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&gt;　　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　　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&gt;　　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　　20XX年我院在大同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&gt;　　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　　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　　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　　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　　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　　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　　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　　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情投入到新的工作中去，医德医风个人工作总结。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【篇三】医生医德医风年终总结</w:t>
      </w:r>
    </w:p>
    <w:p>
      <w:pPr>
        <w:ind w:left="0" w:right="0" w:firstLine="560"/>
        <w:spacing w:before="450" w:after="450" w:line="312" w:lineRule="auto"/>
      </w:pPr>
      <w:r>
        <w:rPr>
          <w:rFonts w:ascii="宋体" w:hAnsi="宋体" w:eastAsia="宋体" w:cs="宋体"/>
          <w:color w:val="000"/>
          <w:sz w:val="28"/>
          <w:szCs w:val="28"/>
        </w:rPr>
        <w:t xml:space="preserve">      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　　“除人类之病痛，助健康之完善”是我们医疗行业的终极目的，正是因为有了这盏明灯我们的尽力才持之以恒，正是有了这份许诺社会对卫生行业肃然起敬。虽然医患关系愈来愈紧张，但是在临床工作中我始终把病人放在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　　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