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部财务人员个人...</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财务部财务人员个人工作总结》，欢迎大家阅读。</w:t>
      </w:r>
    </w:p>
    <w:p>
      <w:pPr>
        <w:ind w:left="0" w:right="0" w:firstLine="560"/>
        <w:spacing w:before="450" w:after="450" w:line="312" w:lineRule="auto"/>
      </w:pPr>
      <w:r>
        <w:rPr>
          <w:rFonts w:ascii="宋体" w:hAnsi="宋体" w:eastAsia="宋体" w:cs="宋体"/>
          <w:color w:val="000"/>
          <w:sz w:val="28"/>
          <w:szCs w:val="28"/>
        </w:rPr>
        <w:t xml:space="preserve">&gt;1.财务部财务人员个人工作总结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xx年财政企业工作在局党组的领导下，围绕财政收支目标，深入贯彻落实科学发展观和州委xx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　　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　　(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　　(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　　(三)做好我州国有融资担保公司的年检登记工作。根据省厅要求做好我州2户国有融资担保公司的年检登记工作。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　　(四)做好国有企业办中小学退休教师待遇省财政补助资金清算。根据《关于做好xxxx年国有企业办中小学退休教师待遇省财政资金清算工作有关事宜的通知》，我州结果是，xxx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　　(五)做好农网还贷资金征缴清理工作。根据x财企〔xxxx〕452号要求，对我州xxxx年—xxx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　　(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　　(七)清理财政资金往来款项。根据《xxxx省财政厅关于清理财政资金往来款项的通知》(x财库[xxxx]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　　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　　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　　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　　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　　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　　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　　(一)做好全州淘汰落后产能核实上报工作。根据《xxxx省经委省财政厅关于上报淘汰落后生产能力有关问题的紧急通知》(x经电[xxxx]1号)，全州核定结果为是：“十一五”期间，我州淘汰落后产能企业42户，铁合金淘汰产能18.12万元，水泥淘汰产能37.6万吨，其中，xxxx年铁合金1.2万吨，xxxx年铁合金5.73万吨，水泥8.8万吨，xxxx年铁合金4.8万吨，水泥8.8万吨，XX年铁合金2.5万吨，水泥20万吨，XX年铁合金5.1万吨。</w:t>
      </w:r>
    </w:p>
    <w:p>
      <w:pPr>
        <w:ind w:left="0" w:right="0" w:firstLine="560"/>
        <w:spacing w:before="450" w:after="450" w:line="312" w:lineRule="auto"/>
      </w:pPr>
      <w:r>
        <w:rPr>
          <w:rFonts w:ascii="宋体" w:hAnsi="宋体" w:eastAsia="宋体" w:cs="宋体"/>
          <w:color w:val="000"/>
          <w:sz w:val="28"/>
          <w:szCs w:val="28"/>
        </w:rPr>
        <w:t xml:space="preserve">　　(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&gt;2.财务部财务人员个人工作总结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一、反映与核算</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二、监督、报表与管理</w:t>
      </w:r>
    </w:p>
    <w:p>
      <w:pPr>
        <w:ind w:left="0" w:right="0" w:firstLine="560"/>
        <w:spacing w:before="450" w:after="450" w:line="312" w:lineRule="auto"/>
      </w:pPr>
      <w:r>
        <w:rPr>
          <w:rFonts w:ascii="宋体" w:hAnsi="宋体" w:eastAsia="宋体" w:cs="宋体"/>
          <w:color w:val="000"/>
          <w:sz w:val="28"/>
          <w:szCs w:val="28"/>
        </w:rPr>
        <w:t xml:space="preserve">　　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三、存在问题及解决方法</w:t>
      </w:r>
    </w:p>
    <w:p>
      <w:pPr>
        <w:ind w:left="0" w:right="0" w:firstLine="560"/>
        <w:spacing w:before="450" w:after="450" w:line="312" w:lineRule="auto"/>
      </w:pPr>
      <w:r>
        <w:rPr>
          <w:rFonts w:ascii="宋体" w:hAnsi="宋体" w:eastAsia="宋体" w:cs="宋体"/>
          <w:color w:val="000"/>
          <w:sz w:val="28"/>
          <w:szCs w:val="28"/>
        </w:rPr>
        <w:t xml:space="preserve">　　有关制度和规定执行力度不够;财务各人员综合素质和业务水平一般;财务部的管理职能没有充分发挥。管理高层对财务知识比较欠缺。需要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工作方法及工作效率至关重要，充分体验到事半功倍和事倍功半的差距;凡事都要付诸热心，相信耐力无所不能;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_年的即将离去与20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一、认真做好了常规性财务工作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四、存在问题及应对方法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&gt;6.财务部财务人员个人工作总结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各项改革迅速发展的一年，管理工作有条不紊的开展，为我们搞好财务工作提供了有力保证。财务部在公司领导及全体员工的支持下，以求真务实的工作作风，较好地完成了各项工作任务，现就20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　　二、具体财务工作</w:t>
      </w:r>
    </w:p>
    <w:p>
      <w:pPr>
        <w:ind w:left="0" w:right="0" w:firstLine="560"/>
        <w:spacing w:before="450" w:after="450" w:line="312" w:lineRule="auto"/>
      </w:pPr>
      <w:r>
        <w:rPr>
          <w:rFonts w:ascii="宋体" w:hAnsi="宋体" w:eastAsia="宋体" w:cs="宋体"/>
          <w:color w:val="000"/>
          <w:sz w:val="28"/>
          <w:szCs w:val="28"/>
        </w:rPr>
        <w:t xml:space="preserve">　　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4.加强对流动资产的管理。</w:t>
      </w:r>
    </w:p>
    <w:p>
      <w:pPr>
        <w:ind w:left="0" w:right="0" w:firstLine="560"/>
        <w:spacing w:before="450" w:after="450" w:line="312" w:lineRule="auto"/>
      </w:pPr>
      <w:r>
        <w:rPr>
          <w:rFonts w:ascii="宋体" w:hAnsi="宋体" w:eastAsia="宋体" w:cs="宋体"/>
          <w:color w:val="000"/>
          <w:sz w:val="28"/>
          <w:szCs w:val="28"/>
        </w:rPr>
        <w:t xml:space="preserve">　　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　　5.对20XX年养老保险进行清算，一方面增加公司员工的福利待遇，另一方面提高公司员工的凝聚力，主要还是有利于接受税务与社保的检查。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　　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　　2.会计知识的研讨及培训</w:t>
      </w:r>
    </w:p>
    <w:p>
      <w:pPr>
        <w:ind w:left="0" w:right="0" w:firstLine="560"/>
        <w:spacing w:before="450" w:after="450" w:line="312" w:lineRule="auto"/>
      </w:pPr>
      <w:r>
        <w:rPr>
          <w:rFonts w:ascii="宋体" w:hAnsi="宋体" w:eastAsia="宋体" w:cs="宋体"/>
          <w:color w:val="000"/>
          <w:sz w:val="28"/>
          <w:szCs w:val="28"/>
        </w:rPr>
        <w:t xml:space="preserve">　　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&gt;7.财务部财务人员个人工作总结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现将202_年财务部工作情况具体总结如下：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回顾过去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&gt;9.财务部财务人员个人工作总结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&gt;10.财务部财务人员个人工作总结</w:t>
      </w:r>
    </w:p>
    <w:p>
      <w:pPr>
        <w:ind w:left="0" w:right="0" w:firstLine="560"/>
        <w:spacing w:before="450" w:after="450" w:line="312" w:lineRule="auto"/>
      </w:pPr>
      <w:r>
        <w:rPr>
          <w:rFonts w:ascii="宋体" w:hAnsi="宋体" w:eastAsia="宋体" w:cs="宋体"/>
          <w:color w:val="000"/>
          <w:sz w:val="28"/>
          <w:szCs w:val="28"/>
        </w:rPr>
        <w:t xml:space="preserve">　　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2025-03-29T20:01:44+08:00</dcterms:created>
  <dcterms:modified xsi:type="dcterms:W3CDTF">2025-03-29T20:01:44+08:00</dcterms:modified>
</cp:coreProperties>
</file>

<file path=docProps/custom.xml><?xml version="1.0" encoding="utf-8"?>
<Properties xmlns="http://schemas.openxmlformats.org/officeDocument/2006/custom-properties" xmlns:vt="http://schemas.openxmlformats.org/officeDocument/2006/docPropsVTypes"/>
</file>