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时光荏苒，***x年即将结...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时光荏苒，***x年即将结束!</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