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高校教学秘书工作总结报告（精选4篇）</w:t>
      </w:r>
      <w:bookmarkEnd w:id="1"/>
    </w:p>
    <w:p>
      <w:pPr>
        <w:jc w:val="center"/>
        <w:spacing w:before="0" w:after="450"/>
      </w:pPr>
      <w:r>
        <w:rPr>
          <w:rFonts w:ascii="Arial" w:hAnsi="Arial" w:eastAsia="Arial" w:cs="Arial"/>
          <w:color w:val="999999"/>
          <w:sz w:val="20"/>
          <w:szCs w:val="20"/>
        </w:rPr>
        <w:t xml:space="preserve">来源：网络  作者：清风徐来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教学秘书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高校教学秘书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高校教学秘书工作总结报告(精选4篇)由整理。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第1篇：高校教学秘书工作总结</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总结涵盖了一个人在工作中的优秀的一面和不足的一面，可以让人更清楚的认识自己、更迅速的提升自己，以便以后更好的参与到工作中，发挥自己的优势，展现自己的才能，但是，该怎样做出一个好的呢?</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 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xx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 (一)具备较强的协调和沟通能力</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第2篇：高校教学秘书工作总结</w:t>
      </w:r>
    </w:p>
    <w:p>
      <w:pPr>
        <w:ind w:left="0" w:right="0" w:firstLine="560"/>
        <w:spacing w:before="450" w:after="450" w:line="312" w:lineRule="auto"/>
      </w:pPr>
      <w:r>
        <w:rPr>
          <w:rFonts w:ascii="宋体" w:hAnsi="宋体" w:eastAsia="宋体" w:cs="宋体"/>
          <w:color w:val="000"/>
          <w:sz w:val="28"/>
          <w:szCs w:val="28"/>
        </w:rPr>
        <w:t xml:space="preserve">202_高校教学秘书工作总结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下面是出国 留学 网工作总结频道的小编给大家分享的工作总结，其中还有季度工作总结、实习工作总结、人事工作总结等内容，想产看更多工作总结的文章，欢迎登录工作总结网。</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十七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 (二)具备较强的创新能力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第3篇：高校教学秘书工作总结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十七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第4篇：高校教学秘书工作总结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导读：范文 高校教学秘书工作总结</w:t>
      </w:r>
    </w:p>
    <w:p>
      <w:pPr>
        <w:ind w:left="0" w:right="0" w:firstLine="560"/>
        <w:spacing w:before="450" w:after="450" w:line="312" w:lineRule="auto"/>
      </w:pPr>
      <w:r>
        <w:rPr>
          <w:rFonts w:ascii="宋体" w:hAnsi="宋体" w:eastAsia="宋体" w:cs="宋体"/>
          <w:color w:val="000"/>
          <w:sz w:val="28"/>
          <w:szCs w:val="28"/>
        </w:rPr>
        <w:t xml:space="preserve">【范文：高校教学秘书工作总结】</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的教学秘书是不可缺少的。教学秘书是高校基层教学单位—院最直接的教学管理人员，在教学管理中起着上传下达、联系左右的重要作用，是院领导的得力助手，是联系院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十七大”精神，认真学习“三个代表”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高校教学秘书工作总结</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2024-10-16T18:17:42+08:00</dcterms:created>
  <dcterms:modified xsi:type="dcterms:W3CDTF">2024-10-16T18:17:42+08:00</dcterms:modified>
</cp:coreProperties>
</file>

<file path=docProps/custom.xml><?xml version="1.0" encoding="utf-8"?>
<Properties xmlns="http://schemas.openxmlformats.org/officeDocument/2006/custom-properties" xmlns:vt="http://schemas.openxmlformats.org/officeDocument/2006/docPropsVTypes"/>
</file>