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202_会计员工年终的总结模板10篇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模板大全10篇材料会计学习中最重要的要说材料成本差异，这是干好这项工作的关键。下面小编给大家带来关于20_会计员工年终的总结模板，希望会对大家的工作与学习有所帮助。20_会计员工年终的总结模板篇1__年我在公司总部财...</w:t>
      </w:r>
    </w:p>
    <w:p>
      <w:pPr>
        <w:ind w:left="0" w:right="0" w:firstLine="560"/>
        <w:spacing w:before="450" w:after="450" w:line="312" w:lineRule="auto"/>
      </w:pPr>
      <w:r>
        <w:rPr>
          <w:rFonts w:ascii="宋体" w:hAnsi="宋体" w:eastAsia="宋体" w:cs="宋体"/>
          <w:color w:val="000"/>
          <w:sz w:val="28"/>
          <w:szCs w:val="28"/>
        </w:rPr>
        <w:t xml:space="preserve">20_会计员工年终的总结模板大全10篇</w:t>
      </w:r>
    </w:p>
    <w:p>
      <w:pPr>
        <w:ind w:left="0" w:right="0" w:firstLine="560"/>
        <w:spacing w:before="450" w:after="450" w:line="312" w:lineRule="auto"/>
      </w:pPr>
      <w:r>
        <w:rPr>
          <w:rFonts w:ascii="宋体" w:hAnsi="宋体" w:eastAsia="宋体" w:cs="宋体"/>
          <w:color w:val="000"/>
          <w:sz w:val="28"/>
          <w:szCs w:val="28"/>
        </w:rPr>
        <w:t xml:space="preserve">材料会计学习中最重要的要说材料成本差异，这是干好这项工作的关键。下面小编给大家带来关于20_会计员工年终的总结模板，希望会对大家的工作与学习有所帮助。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二、职场认知</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成本会计，每个月我都能按时完成工作，但我认为不应该履行成本会计负责人的责任，深感惭愧。作为成本会计，现场的成本状况还没有得到有效的分析，基本的成本核算数据还没有达到90%的正确性和完善。对财务工作的一些思考</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20_会计员工年终的总结模板篇7</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20_会计员工年终的总结模板篇8</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１、搭建集团公司财务组织构架，明确岗位及职责。（组织机构与部门）岗位职责：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20_会计员工年终的总结模板篇9</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快一年了。这十个月以来，在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和成本考核是实现成本决策目标的有效手段。目前，我的工作主要是成本核算、成本。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3个月里，基本上是在协助做成本数据收集整理的工作，成为成本会计后开始着手于成本数据分配，成本核算及成本的工作。能够做好本职财务工作，认真学习关于成本核算、成本管理方面的知识，现已经基本掌握的成本会计的工作流程及方法，每月能按时整理出当月产品成本并及时做好财务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__银行__支行财务会计部全体员工本着“至诚服务、有效发展、以人为本、构建和谐”的核心理念，对内“统一标准、落实任务、明确责任”，扎实推进财务会计精细化管理，对外着力打造“__银行建设新农村的银行”的外部品牌形象，不断提高财务会计管理水平和服务质量，扩大了农发行的知名度和美誉度。在农发行会计信息化建设的新背景下，20__年__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__年，__支行财务会计工作的整体情况进行总结。</w:t>
      </w:r>
    </w:p>
    <w:p>
      <w:pPr>
        <w:ind w:left="0" w:right="0" w:firstLine="560"/>
        <w:spacing w:before="450" w:after="450" w:line="312" w:lineRule="auto"/>
      </w:pPr>
      <w:r>
        <w:rPr>
          <w:rFonts w:ascii="宋体" w:hAnsi="宋体" w:eastAsia="宋体" w:cs="宋体"/>
          <w:color w:val="000"/>
          <w:sz w:val="28"/>
          <w:szCs w:val="28"/>
        </w:rPr>
        <w:t xml:space="preserve">一、20__年财务经营成果概况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__年我行各项收入总额为x元，其中贷款利息收入x元，金融机构往来收入x元，中间业务收入x元，手续费收入x元，营业外收入为x。20__年我行各项支出总额为x元，其中存款及债券利息支出x元，金融机构往来支出x元，管理费用支出x元（其中固定资产折旧支出x元），主营业务税金及附加x元，其他支出x元。收支相抵20__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2、存款情况及构成截至20__年x月x日，我行存款总额x元，其中企业存款x元（含保证金存款x元），财政专项存款x元，其他存款x元。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3、贷款发放和收回情况20__年初我行贷款总额x元，全年累计发放贷款x元，累计收回贷款x元，年末贷款总额x元。20__年我行仅发放了__收购贷款，所以20__年贷款的发放和收回累计金额全部由__收购贷款构成。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__年初表内x科目无余额，表外x科目收方余额x元，全年收方发生额x元，付方发生额x元，年末收方余额x元。20__年表内应收利息x元，表外应收利息x元，实际收回利息x元，其中：20__年共收取表内利息x元，所收利息全部为x流转粮食收购贷款所属当期利息，收息来源为企业自筹资金；共收取表外利息x元，其中中央财政补贴x元，地方财政补贴x元，企业自筹资金x元。20__年核销x呆账贷款利息x元，计息冲正金额合计x元，收息冲正金额合计x元，表内冲表外利息金额为x元。</w:t>
      </w:r>
    </w:p>
    <w:p>
      <w:pPr>
        <w:ind w:left="0" w:right="0" w:firstLine="560"/>
        <w:spacing w:before="450" w:after="450" w:line="312" w:lineRule="auto"/>
      </w:pPr>
      <w:r>
        <w:rPr>
          <w:rFonts w:ascii="宋体" w:hAnsi="宋体" w:eastAsia="宋体" w:cs="宋体"/>
          <w:color w:val="000"/>
          <w:sz w:val="28"/>
          <w:szCs w:val="28"/>
        </w:rPr>
        <w:t xml:space="preserve">5、截至20__年x月x日，我行固定资产账面余额x元，累计折旧x元，固定资产净值x元。20__年我行全年共购置固定资产x项，增加固定资产账面余额x元。20__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__年至20__年是我行逐步深化内部体制改革的三年，是为打造现代银行进行布局的关键的三年，作为现代银行的基础性工程，我行的会计系统信息化建设在短短三年内实现了跨越式发展，从20__年的综合业务会计应用系统上线，到20__年大系统二期交易改造工作顺利完成，财务会计工作的电算化核算方式从初步应用走向成熟完善，继20__年以来各会计信息系统运行平稳，发挥了其应有的作用。在大系统以及其他现代化计算机网络信息系统的应用过程中，各项财务会计工作由此面貌焕然一新、高效运转。三年来20__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的工作：</w:t>
      </w:r>
    </w:p>
    <w:p>
      <w:pPr>
        <w:ind w:left="0" w:right="0" w:firstLine="560"/>
        <w:spacing w:before="450" w:after="450" w:line="312" w:lineRule="auto"/>
      </w:pPr>
      <w:r>
        <w:rPr>
          <w:rFonts w:ascii="宋体" w:hAnsi="宋体" w:eastAsia="宋体" w:cs="宋体"/>
          <w:color w:val="000"/>
          <w:sz w:val="28"/>
          <w:szCs w:val="28"/>
        </w:rPr>
        <w:t xml:space="preserve">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x月起，我行实行了管理费用报账制，为我行会计部门强化业务经营职能提供了可能，支行财务会计部门可以将大部分的精力投入到控制成本、追求效益、考评绩效上来。为此会计部门组织全员学习了管理会计理论，并结合20__发行的实际情况将管理会计的部分理论方法应用到日常会计管理工作中来，并制定了相应的管理策略和管理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