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202_-202_年度党员冬训工作总结9篇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通过党员冬训，达到了预期的目标要求，加强了基层党组织建设，同时对党员提出了更新更高的要求。以下是为大家整理的关于202_-202_年度党员冬训工作总结9篇范文，供大家参考选择。202_-202_年度党员冬训工作总结1　　按照教育局党委要...</w:t>
      </w:r>
    </w:p>
    <w:p>
      <w:pPr>
        <w:ind w:left="0" w:right="0" w:firstLine="560"/>
        <w:spacing w:before="450" w:after="450" w:line="312" w:lineRule="auto"/>
      </w:pPr>
      <w:r>
        <w:rPr>
          <w:rFonts w:ascii="宋体" w:hAnsi="宋体" w:eastAsia="宋体" w:cs="宋体"/>
          <w:color w:val="000"/>
          <w:sz w:val="28"/>
          <w:szCs w:val="28"/>
        </w:rPr>
        <w:t xml:space="preserve">　　通过党员冬训，达到了预期的目标要求，加强了基层党组织建设，同时对党员提出了更新更高的要求。以下是为大家整理的关于202_-202_年度党员冬训工作总结9篇范文，供大家参考选择。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202_-202_年度党员冬训工作总结2</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202_-202_年度党员冬训工作总结3</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202_-202_年度党员冬训工作总结4</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202_-202_年度党员冬训工作总结5</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202_-202_年度党员冬训工作总结6</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202_-202_年度党员冬训工作总结7</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202_-202_年度党员冬训工作总结9</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2024-11-23T02:27:22+08:00</dcterms:created>
  <dcterms:modified xsi:type="dcterms:W3CDTF">2024-11-23T02:27:22+08:00</dcterms:modified>
</cp:coreProperties>
</file>

<file path=docProps/custom.xml><?xml version="1.0" encoding="utf-8"?>
<Properties xmlns="http://schemas.openxmlformats.org/officeDocument/2006/custom-properties" xmlns:vt="http://schemas.openxmlformats.org/officeDocument/2006/docPropsVTypes"/>
</file>